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846D674" w14:textId="322BB662" w:rsidR="00A3766D" w:rsidRPr="00E4143D" w:rsidRDefault="00C5336F" w:rsidP="00A3766D">
      <w:pPr>
        <w:pStyle w:val="a4"/>
      </w:pPr>
      <w:r>
        <w:rPr>
          <w:noProof/>
          <w:szCs w:val="40"/>
          <w:lang w:val="en-US" w:eastAsia="ja-JP" w:bidi="ar-SA"/>
        </w:rPr>
        <w:drawing>
          <wp:anchor distT="0" distB="0" distL="114300" distR="114300" simplePos="0" relativeHeight="251659264" behindDoc="0" locked="0" layoutInCell="1" allowOverlap="1" wp14:anchorId="533EEF5E" wp14:editId="7B0B0F6A">
            <wp:simplePos x="0" y="0"/>
            <wp:positionH relativeFrom="column">
              <wp:posOffset>8164195</wp:posOffset>
            </wp:positionH>
            <wp:positionV relativeFrom="paragraph">
              <wp:posOffset>46355</wp:posOffset>
            </wp:positionV>
            <wp:extent cx="1380490" cy="234315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66D" w:rsidRPr="00E4143D">
        <w:t xml:space="preserve">Übungssequenz: </w:t>
      </w:r>
      <w:r w:rsidR="00A3766D" w:rsidRPr="00E4143D">
        <w:rPr>
          <w:lang w:eastAsia="ja-JP"/>
        </w:rPr>
        <w:t>Sprech</w:t>
      </w:r>
      <w:r w:rsidR="00A3766D" w:rsidRPr="00E4143D">
        <w:t>melodie</w:t>
      </w:r>
    </w:p>
    <w:p w14:paraId="009E1C00" w14:textId="77777777" w:rsidR="00545BC6" w:rsidRPr="00E4143D" w:rsidRDefault="00545BC6" w:rsidP="00545BC6"/>
    <w:tbl>
      <w:tblPr>
        <w:tblStyle w:val="af9"/>
        <w:tblW w:w="15163" w:type="dxa"/>
        <w:tblLook w:val="04A0" w:firstRow="1" w:lastRow="0" w:firstColumn="1" w:lastColumn="0" w:noHBand="0" w:noVBand="1"/>
      </w:tblPr>
      <w:tblGrid>
        <w:gridCol w:w="1696"/>
        <w:gridCol w:w="13467"/>
      </w:tblGrid>
      <w:tr w:rsidR="00A3766D" w:rsidRPr="00E4143D" w14:paraId="6BC67D05" w14:textId="77777777" w:rsidTr="00FF0E53">
        <w:tc>
          <w:tcPr>
            <w:tcW w:w="1696" w:type="dxa"/>
          </w:tcPr>
          <w:p w14:paraId="4CA4E924" w14:textId="77777777" w:rsidR="00A3766D" w:rsidRPr="00E4143D" w:rsidRDefault="00301BAA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Schwerpunkt</w:t>
            </w:r>
          </w:p>
        </w:tc>
        <w:tc>
          <w:tcPr>
            <w:tcW w:w="13467" w:type="dxa"/>
          </w:tcPr>
          <w:p w14:paraId="6D90EC4F" w14:textId="77777777" w:rsidR="00A3766D" w:rsidRPr="00E4143D" w:rsidRDefault="00A3766D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Sprechmelodie: fallend (</w:t>
            </w:r>
            <w:r w:rsidRPr="00E4143D">
              <w:rPr>
                <w:szCs w:val="40"/>
              </w:rPr>
              <w:sym w:font="Wingdings" w:char="F0E6"/>
            </w:r>
            <w:r w:rsidRPr="00E4143D">
              <w:rPr>
                <w:szCs w:val="40"/>
              </w:rPr>
              <w:t>), steigend (</w:t>
            </w:r>
            <w:r w:rsidRPr="00E4143D">
              <w:rPr>
                <w:szCs w:val="40"/>
              </w:rPr>
              <w:sym w:font="Wingdings" w:char="F0E4"/>
            </w:r>
            <w:r w:rsidRPr="00E4143D">
              <w:rPr>
                <w:szCs w:val="40"/>
              </w:rPr>
              <w:t xml:space="preserve">) und </w:t>
            </w:r>
            <w:r w:rsidR="00A154D0" w:rsidRPr="00E4143D">
              <w:rPr>
                <w:szCs w:val="40"/>
              </w:rPr>
              <w:t>weiterweisend</w:t>
            </w:r>
            <w:r w:rsidRPr="00E4143D">
              <w:rPr>
                <w:szCs w:val="40"/>
              </w:rPr>
              <w:t xml:space="preserve"> (</w:t>
            </w:r>
            <w:r w:rsidRPr="00E4143D">
              <w:rPr>
                <w:szCs w:val="40"/>
              </w:rPr>
              <w:sym w:font="Wingdings" w:char="F0E0"/>
            </w:r>
            <w:r w:rsidRPr="00E4143D">
              <w:rPr>
                <w:szCs w:val="40"/>
              </w:rPr>
              <w:t>)</w:t>
            </w:r>
          </w:p>
        </w:tc>
      </w:tr>
      <w:tr w:rsidR="00A3766D" w:rsidRPr="00E4143D" w14:paraId="277560AB" w14:textId="77777777" w:rsidTr="00FF0E53">
        <w:tc>
          <w:tcPr>
            <w:tcW w:w="1696" w:type="dxa"/>
          </w:tcPr>
          <w:p w14:paraId="38B71F6E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Strukturen</w:t>
            </w:r>
          </w:p>
        </w:tc>
        <w:tc>
          <w:tcPr>
            <w:tcW w:w="13467" w:type="dxa"/>
          </w:tcPr>
          <w:p w14:paraId="643D871D" w14:textId="7DE3C4B6" w:rsidR="00A3766D" w:rsidRPr="00E4143D" w:rsidRDefault="00A3766D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 xml:space="preserve">Aussagesätze (auch mit Negation und Adverbien), W-Fragen, </w:t>
            </w:r>
            <w:r w:rsidR="00C5336F">
              <w:rPr>
                <w:szCs w:val="40"/>
              </w:rPr>
              <w:t>J</w:t>
            </w:r>
            <w:r w:rsidRPr="00E4143D">
              <w:rPr>
                <w:szCs w:val="40"/>
              </w:rPr>
              <w:t>a/</w:t>
            </w:r>
            <w:r w:rsidR="00C5336F">
              <w:rPr>
                <w:szCs w:val="40"/>
              </w:rPr>
              <w:t>N</w:t>
            </w:r>
            <w:r w:rsidRPr="00E4143D">
              <w:rPr>
                <w:szCs w:val="40"/>
              </w:rPr>
              <w:t>ein-Fragen, Aufzählung, Parataxe</w:t>
            </w:r>
          </w:p>
        </w:tc>
      </w:tr>
      <w:tr w:rsidR="00A3766D" w:rsidRPr="00E4143D" w14:paraId="5AF1FDFA" w14:textId="77777777" w:rsidTr="00FF0E53">
        <w:tc>
          <w:tcPr>
            <w:tcW w:w="1696" w:type="dxa"/>
          </w:tcPr>
          <w:p w14:paraId="5D0A40A2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Beispiele</w:t>
            </w:r>
          </w:p>
        </w:tc>
        <w:tc>
          <w:tcPr>
            <w:tcW w:w="13467" w:type="dxa"/>
          </w:tcPr>
          <w:p w14:paraId="6D5E6FC0" w14:textId="0282D809" w:rsidR="00A3766D" w:rsidRPr="00E4143D" w:rsidRDefault="00A3766D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t>Schwimmst du gern?</w:t>
            </w:r>
            <w:r w:rsidRPr="00E4143D">
              <w:sym w:font="Wingdings" w:char="F0E4"/>
            </w:r>
            <w:r w:rsidRPr="00E4143D">
              <w:t xml:space="preserve"> Willi geht ins Kino,</w:t>
            </w:r>
            <w:r w:rsidRPr="00E4143D">
              <w:sym w:font="Wingdings" w:char="F0E0"/>
            </w:r>
            <w:r w:rsidRPr="00E4143D">
              <w:t xml:space="preserve"> Toni spielt Tennis</w:t>
            </w:r>
            <w:r w:rsidRPr="00E4143D">
              <w:sym w:font="Wingdings" w:char="F0E0"/>
            </w:r>
            <w:r w:rsidRPr="00E4143D">
              <w:t xml:space="preserve"> und Anna liest ein Buch.</w:t>
            </w:r>
            <w:r w:rsidRPr="00E4143D">
              <w:sym w:font="Wingdings" w:char="F0E6"/>
            </w:r>
            <w:r w:rsidRPr="00E4143D">
              <w:t xml:space="preserve"> Und </w:t>
            </w:r>
            <w:r w:rsidR="00C5336F">
              <w:t xml:space="preserve">was machst </w:t>
            </w:r>
            <w:r w:rsidRPr="00E4143D">
              <w:t xml:space="preserve">du? </w:t>
            </w:r>
            <w:r w:rsidRPr="00E4143D">
              <w:sym w:font="Wingdings" w:char="F0E4"/>
            </w:r>
          </w:p>
        </w:tc>
      </w:tr>
      <w:tr w:rsidR="00A3766D" w:rsidRPr="00E4143D" w14:paraId="0C77F944" w14:textId="77777777" w:rsidTr="00FF0E53">
        <w:tc>
          <w:tcPr>
            <w:tcW w:w="1696" w:type="dxa"/>
          </w:tcPr>
          <w:p w14:paraId="10A948F3" w14:textId="77777777" w:rsidR="00A3766D" w:rsidRPr="00E4143D" w:rsidRDefault="00301BAA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Passt zu</w:t>
            </w:r>
            <w:r w:rsidR="00A3766D" w:rsidRPr="00E4143D">
              <w:rPr>
                <w:b/>
                <w:szCs w:val="40"/>
              </w:rPr>
              <w:t xml:space="preserve"> </w:t>
            </w:r>
          </w:p>
        </w:tc>
        <w:tc>
          <w:tcPr>
            <w:tcW w:w="13467" w:type="dxa"/>
          </w:tcPr>
          <w:p w14:paraId="49603FAF" w14:textId="358BED27" w:rsidR="00A3766D" w:rsidRPr="00E4143D" w:rsidRDefault="00A3766D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 xml:space="preserve">Hobbys und </w:t>
            </w:r>
            <w:r w:rsidR="00C5336F">
              <w:rPr>
                <w:szCs w:val="40"/>
              </w:rPr>
              <w:t>Freizeitaktivitäten</w:t>
            </w:r>
            <w:r w:rsidRPr="00E4143D">
              <w:rPr>
                <w:szCs w:val="40"/>
              </w:rPr>
              <w:t xml:space="preserve">, Adverbien: </w:t>
            </w:r>
            <w:r w:rsidRPr="00A34F60">
              <w:rPr>
                <w:i/>
                <w:szCs w:val="40"/>
              </w:rPr>
              <w:t xml:space="preserve">oft </w:t>
            </w:r>
            <w:r w:rsidR="00C5336F">
              <w:rPr>
                <w:i/>
                <w:szCs w:val="40"/>
              </w:rPr>
              <w:t xml:space="preserve">– manchmal – selten </w:t>
            </w:r>
            <w:r w:rsidRPr="00A34F60">
              <w:rPr>
                <w:i/>
                <w:szCs w:val="40"/>
              </w:rPr>
              <w:t>– nie, gut – nicht so gut</w:t>
            </w:r>
          </w:p>
        </w:tc>
      </w:tr>
      <w:tr w:rsidR="00A3766D" w:rsidRPr="00C5336F" w14:paraId="5BB9C373" w14:textId="77777777" w:rsidTr="00FF0E53">
        <w:tc>
          <w:tcPr>
            <w:tcW w:w="1696" w:type="dxa"/>
          </w:tcPr>
          <w:p w14:paraId="71A24D43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Materialien</w:t>
            </w:r>
          </w:p>
        </w:tc>
        <w:tc>
          <w:tcPr>
            <w:tcW w:w="13467" w:type="dxa"/>
          </w:tcPr>
          <w:p w14:paraId="7A7AFFF1" w14:textId="32BB9D13" w:rsidR="00A3766D" w:rsidRPr="00C5336F" w:rsidRDefault="00A20766" w:rsidP="00C24306">
            <w:pPr>
              <w:spacing w:before="40" w:after="40" w:line="240" w:lineRule="atLeast"/>
              <w:rPr>
                <w:szCs w:val="40"/>
              </w:rPr>
            </w:pPr>
            <w:r w:rsidRPr="00C5336F">
              <w:rPr>
                <w:szCs w:val="40"/>
              </w:rPr>
              <w:t>Arbeitsblatt</w:t>
            </w:r>
            <w:r w:rsidR="00E4143D" w:rsidRPr="00C5336F">
              <w:rPr>
                <w:szCs w:val="40"/>
              </w:rPr>
              <w:t xml:space="preserve"> „Input”</w:t>
            </w:r>
            <w:r w:rsidR="00A3766D" w:rsidRPr="00C5336F">
              <w:rPr>
                <w:szCs w:val="40"/>
              </w:rPr>
              <w:t xml:space="preserve">, </w:t>
            </w:r>
            <w:r w:rsidRPr="00C5336F">
              <w:rPr>
                <w:szCs w:val="40"/>
              </w:rPr>
              <w:t>Memory,</w:t>
            </w:r>
            <w:r w:rsidR="006408F6">
              <w:rPr>
                <w:szCs w:val="40"/>
              </w:rPr>
              <w:t xml:space="preserve"> Brettspiel (</w:t>
            </w:r>
            <w:r w:rsidR="006408F6">
              <w:rPr>
                <w:rFonts w:hint="eastAsia"/>
                <w:szCs w:val="40"/>
                <w:lang w:eastAsia="ja-JP"/>
              </w:rPr>
              <w:t>双六</w:t>
            </w:r>
            <w:r w:rsidR="006408F6">
              <w:rPr>
                <w:szCs w:val="40"/>
                <w:lang w:eastAsia="ja-JP"/>
              </w:rPr>
              <w:t xml:space="preserve"> </w:t>
            </w:r>
            <w:proofErr w:type="spellStart"/>
            <w:r w:rsidR="006408F6">
              <w:rPr>
                <w:szCs w:val="40"/>
                <w:lang w:eastAsia="ja-JP"/>
              </w:rPr>
              <w:t>sugoroku</w:t>
            </w:r>
            <w:proofErr w:type="spellEnd"/>
            <w:r w:rsidR="006408F6">
              <w:rPr>
                <w:szCs w:val="40"/>
                <w:lang w:eastAsia="ja-JP"/>
              </w:rPr>
              <w:t>),</w:t>
            </w:r>
            <w:r w:rsidRPr="00C5336F">
              <w:rPr>
                <w:szCs w:val="40"/>
              </w:rPr>
              <w:t xml:space="preserve"> </w:t>
            </w:r>
            <w:proofErr w:type="spellStart"/>
            <w:r w:rsidR="00CD7C05">
              <w:rPr>
                <w:szCs w:val="40"/>
              </w:rPr>
              <w:t>Stempalrally</w:t>
            </w:r>
            <w:proofErr w:type="spellEnd"/>
          </w:p>
        </w:tc>
      </w:tr>
    </w:tbl>
    <w:p w14:paraId="008BF935" w14:textId="77777777" w:rsidR="00A3766D" w:rsidRPr="00C5336F" w:rsidRDefault="00A3766D" w:rsidP="00A3766D">
      <w:pPr>
        <w:spacing w:before="40" w:after="40" w:line="240" w:lineRule="atLeast"/>
        <w:rPr>
          <w:szCs w:val="40"/>
        </w:rPr>
      </w:pPr>
    </w:p>
    <w:tbl>
      <w:tblPr>
        <w:tblStyle w:val="af9"/>
        <w:tblW w:w="15163" w:type="dxa"/>
        <w:tblLayout w:type="fixed"/>
        <w:tblLook w:val="04A0" w:firstRow="1" w:lastRow="0" w:firstColumn="1" w:lastColumn="0" w:noHBand="0" w:noVBand="1"/>
      </w:tblPr>
      <w:tblGrid>
        <w:gridCol w:w="1827"/>
        <w:gridCol w:w="8658"/>
        <w:gridCol w:w="4678"/>
      </w:tblGrid>
      <w:tr w:rsidR="00174D58" w:rsidRPr="00E4143D" w14:paraId="6CCA9FD4" w14:textId="77777777" w:rsidTr="00CB6E3C">
        <w:tc>
          <w:tcPr>
            <w:tcW w:w="1827" w:type="dxa"/>
          </w:tcPr>
          <w:p w14:paraId="14E42559" w14:textId="77777777" w:rsidR="00174D58" w:rsidRPr="00E4143D" w:rsidRDefault="00174D58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Phasen</w:t>
            </w:r>
          </w:p>
        </w:tc>
        <w:tc>
          <w:tcPr>
            <w:tcW w:w="8658" w:type="dxa"/>
          </w:tcPr>
          <w:p w14:paraId="0F797890" w14:textId="77777777" w:rsidR="00174D58" w:rsidRPr="00E4143D" w:rsidRDefault="00FF0E53" w:rsidP="004914E8">
            <w:pPr>
              <w:rPr>
                <w:b/>
              </w:rPr>
            </w:pPr>
            <w:r w:rsidRPr="00E4143D">
              <w:rPr>
                <w:b/>
              </w:rPr>
              <w:t>Kurze Benennung der In</w:t>
            </w:r>
            <w:r w:rsidR="00D97D05" w:rsidRPr="00E4143D">
              <w:rPr>
                <w:b/>
              </w:rPr>
              <w:t>h</w:t>
            </w:r>
            <w:r w:rsidRPr="00E4143D">
              <w:rPr>
                <w:b/>
              </w:rPr>
              <w:t>alte</w:t>
            </w:r>
          </w:p>
        </w:tc>
        <w:tc>
          <w:tcPr>
            <w:tcW w:w="4678" w:type="dxa"/>
          </w:tcPr>
          <w:p w14:paraId="4212F841" w14:textId="77777777" w:rsidR="00174D58" w:rsidRPr="00E4143D" w:rsidRDefault="00174D58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Materialien</w:t>
            </w:r>
          </w:p>
        </w:tc>
      </w:tr>
      <w:tr w:rsidR="00174D58" w:rsidRPr="00E4143D" w14:paraId="628BF811" w14:textId="77777777" w:rsidTr="00CB6E3C">
        <w:tc>
          <w:tcPr>
            <w:tcW w:w="1827" w:type="dxa"/>
          </w:tcPr>
          <w:p w14:paraId="346271D1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Eintauchen</w:t>
            </w:r>
          </w:p>
        </w:tc>
        <w:tc>
          <w:tcPr>
            <w:tcW w:w="8658" w:type="dxa"/>
          </w:tcPr>
          <w:p w14:paraId="3FB524AF" w14:textId="77777777" w:rsidR="00174D58" w:rsidRPr="00E4143D" w:rsidRDefault="00174D58" w:rsidP="00622232">
            <w:pPr>
              <w:pStyle w:val="Auflistung1"/>
            </w:pPr>
            <w:r w:rsidRPr="00E4143D">
              <w:t xml:space="preserve">Text hören, lesen mit und die </w:t>
            </w:r>
            <w:r w:rsidR="00D97D05" w:rsidRPr="00E4143D">
              <w:t>Sprechmelodie</w:t>
            </w:r>
            <w:r w:rsidRPr="00E4143D">
              <w:t xml:space="preserve"> mit Pfeilen (</w:t>
            </w:r>
            <w:r w:rsidRPr="00E4143D">
              <w:sym w:font="Wingdings" w:char="F0E0"/>
            </w:r>
            <w:r w:rsidRPr="00E4143D">
              <w:t xml:space="preserve"> </w:t>
            </w:r>
            <w:r w:rsidRPr="00E4143D">
              <w:sym w:font="Wingdings" w:char="F0E4"/>
            </w:r>
            <w:r w:rsidRPr="00E4143D">
              <w:t xml:space="preserve"> </w:t>
            </w:r>
            <w:r w:rsidRPr="00E4143D">
              <w:sym w:font="Wingdings" w:char="F0E6"/>
            </w:r>
            <w:r w:rsidRPr="00E4143D">
              <w:t>) visualisieren.</w:t>
            </w:r>
          </w:p>
        </w:tc>
        <w:tc>
          <w:tcPr>
            <w:tcW w:w="4678" w:type="dxa"/>
            <w:vMerge w:val="restart"/>
          </w:tcPr>
          <w:p w14:paraId="246C5F35" w14:textId="4E384176" w:rsidR="006408F6" w:rsidRDefault="006408F6" w:rsidP="00C24306">
            <w:pPr>
              <w:spacing w:before="40" w:after="40" w:line="240" w:lineRule="atLeast"/>
              <w:rPr>
                <w:szCs w:val="40"/>
              </w:rPr>
            </w:pPr>
            <w:r>
              <w:rPr>
                <w:rFonts w:hint="eastAsia"/>
                <w:szCs w:val="40"/>
              </w:rPr>
              <w:t>0</w:t>
            </w:r>
            <w:r>
              <w:rPr>
                <w:szCs w:val="40"/>
              </w:rPr>
              <w:t>0b Lehrhandreichung - Sprechmelodie</w:t>
            </w:r>
          </w:p>
          <w:p w14:paraId="234D2B89" w14:textId="2BE47FAD" w:rsidR="00174D58" w:rsidRPr="00E4143D" w:rsidRDefault="007C48FC" w:rsidP="00CD7C05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01 Input – Sprechmelodie (</w:t>
            </w:r>
            <w:r w:rsidR="00CD7C05">
              <w:rPr>
                <w:szCs w:val="40"/>
              </w:rPr>
              <w:t>mit</w:t>
            </w:r>
            <w:r w:rsidRPr="00E4143D">
              <w:rPr>
                <w:szCs w:val="40"/>
              </w:rPr>
              <w:t xml:space="preserve"> Audio)</w:t>
            </w:r>
          </w:p>
        </w:tc>
      </w:tr>
      <w:tr w:rsidR="00174D58" w:rsidRPr="00E4143D" w14:paraId="76BFAA23" w14:textId="77777777" w:rsidTr="00CB6E3C">
        <w:tc>
          <w:tcPr>
            <w:tcW w:w="1827" w:type="dxa"/>
          </w:tcPr>
          <w:p w14:paraId="2EB88117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Regeln finden</w:t>
            </w:r>
          </w:p>
        </w:tc>
        <w:tc>
          <w:tcPr>
            <w:tcW w:w="8658" w:type="dxa"/>
          </w:tcPr>
          <w:p w14:paraId="089E92FF" w14:textId="77777777" w:rsidR="00B439CB" w:rsidRDefault="00174D58" w:rsidP="00A3766D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 w:rsidRPr="00E4143D">
              <w:t>Regeln der Melodieverläufe finden?</w:t>
            </w:r>
          </w:p>
          <w:p w14:paraId="49F15AD4" w14:textId="77777777" w:rsidR="00B439CB" w:rsidRDefault="00B439CB" w:rsidP="00B439CB">
            <w:pPr>
              <w:pStyle w:val="Auflistung2"/>
            </w:pPr>
            <w:r>
              <w:t>Fallend (</w:t>
            </w:r>
            <w:r w:rsidR="00174D58" w:rsidRPr="00E4143D">
              <w:sym w:font="Wingdings" w:char="F0E6"/>
            </w:r>
            <w:r>
              <w:t>)</w:t>
            </w:r>
            <w:r w:rsidR="00174D58" w:rsidRPr="00E4143D">
              <w:t>: Aussage, W-Frage, Aufzählung</w:t>
            </w:r>
          </w:p>
          <w:p w14:paraId="4C4105B9" w14:textId="22409AFF" w:rsidR="00B439CB" w:rsidRDefault="00B439CB" w:rsidP="00B439CB">
            <w:pPr>
              <w:pStyle w:val="Auflistung2"/>
            </w:pPr>
            <w:r>
              <w:t>Steigend (</w:t>
            </w:r>
            <w:r w:rsidR="00174D58" w:rsidRPr="00E4143D">
              <w:sym w:font="Wingdings" w:char="F0E4"/>
            </w:r>
            <w:r>
              <w:t>)</w:t>
            </w:r>
            <w:r w:rsidR="00174D58" w:rsidRPr="00E4143D">
              <w:t>: ja/nein-Frage, W-Frage</w:t>
            </w:r>
          </w:p>
          <w:p w14:paraId="773D0BD2" w14:textId="4B6EA859" w:rsidR="00174D58" w:rsidRPr="00E4143D" w:rsidRDefault="00B439CB" w:rsidP="00B439CB">
            <w:pPr>
              <w:pStyle w:val="Auflistung2"/>
            </w:pPr>
            <w:r>
              <w:t>Weiterleitend (</w:t>
            </w:r>
            <w:r w:rsidR="00174D58" w:rsidRPr="00E4143D">
              <w:sym w:font="Wingdings" w:char="F0E0"/>
            </w:r>
            <w:r>
              <w:t>)</w:t>
            </w:r>
            <w:r w:rsidR="00174D58" w:rsidRPr="00E4143D">
              <w:t>: Aufzählung, Parataxe</w:t>
            </w:r>
          </w:p>
        </w:tc>
        <w:tc>
          <w:tcPr>
            <w:tcW w:w="4678" w:type="dxa"/>
            <w:vMerge/>
          </w:tcPr>
          <w:p w14:paraId="7BFB6787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</w:p>
        </w:tc>
      </w:tr>
      <w:tr w:rsidR="00C0477C" w:rsidRPr="00E4143D" w14:paraId="484CDA6A" w14:textId="77777777" w:rsidTr="00C0477C">
        <w:trPr>
          <w:trHeight w:val="480"/>
        </w:trPr>
        <w:tc>
          <w:tcPr>
            <w:tcW w:w="1827" w:type="dxa"/>
          </w:tcPr>
          <w:p w14:paraId="31EF09E9" w14:textId="77777777" w:rsidR="00C0477C" w:rsidRPr="00E4143D" w:rsidRDefault="00C0477C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Reproduktion</w:t>
            </w:r>
          </w:p>
        </w:tc>
        <w:tc>
          <w:tcPr>
            <w:tcW w:w="8658" w:type="dxa"/>
          </w:tcPr>
          <w:p w14:paraId="3A5BF999" w14:textId="634DFF87" w:rsidR="00C0477C" w:rsidRPr="00E4143D" w:rsidRDefault="00C0477C" w:rsidP="00762557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 w:rsidRPr="00E4143D">
              <w:t>Memory</w:t>
            </w:r>
            <w:r>
              <w:t xml:space="preserve"> (Freizeit, Hobbys)</w:t>
            </w:r>
          </w:p>
        </w:tc>
        <w:tc>
          <w:tcPr>
            <w:tcW w:w="4678" w:type="dxa"/>
          </w:tcPr>
          <w:p w14:paraId="75834722" w14:textId="77777777" w:rsidR="00C0477C" w:rsidRPr="00E4143D" w:rsidRDefault="00C0477C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02 Memory - Sprechmelodie (mit Audio)</w:t>
            </w:r>
          </w:p>
        </w:tc>
      </w:tr>
      <w:tr w:rsidR="00174D58" w:rsidRPr="00E4143D" w14:paraId="58F19F9B" w14:textId="77777777" w:rsidTr="00CB6E3C">
        <w:tc>
          <w:tcPr>
            <w:tcW w:w="1827" w:type="dxa"/>
          </w:tcPr>
          <w:p w14:paraId="020FDC41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Produktion</w:t>
            </w:r>
          </w:p>
        </w:tc>
        <w:tc>
          <w:tcPr>
            <w:tcW w:w="8658" w:type="dxa"/>
          </w:tcPr>
          <w:p w14:paraId="7202316F" w14:textId="64FFE4BC" w:rsidR="00EC5A4A" w:rsidRDefault="00EC5A4A" w:rsidP="00A3766D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>
              <w:rPr>
                <w:rFonts w:hint="eastAsia"/>
              </w:rPr>
              <w:t>B</w:t>
            </w:r>
            <w:r>
              <w:t>rettspiel: Fragen und Antworten zum Thema Freizeit (mit Adverbien)</w:t>
            </w:r>
          </w:p>
          <w:p w14:paraId="31D45B36" w14:textId="5A40984D" w:rsidR="00174D58" w:rsidRPr="00E4143D" w:rsidRDefault="00CD7C05" w:rsidP="00CD7C05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>
              <w:rPr>
                <w:rFonts w:hint="eastAsia"/>
              </w:rPr>
              <w:t>Stempelrally</w:t>
            </w:r>
            <w:r>
              <w:t xml:space="preserve">: </w:t>
            </w:r>
            <w:r w:rsidRPr="00CD7C05">
              <w:t>gern, gut, oft – nicht gern, schlecht, nie</w:t>
            </w:r>
          </w:p>
        </w:tc>
        <w:tc>
          <w:tcPr>
            <w:tcW w:w="4678" w:type="dxa"/>
          </w:tcPr>
          <w:p w14:paraId="6579F29B" w14:textId="19A20F06" w:rsidR="00EC5A4A" w:rsidRDefault="00EC5A4A" w:rsidP="00C24306">
            <w:pPr>
              <w:spacing w:before="40" w:after="40" w:line="240" w:lineRule="atLeast"/>
              <w:rPr>
                <w:szCs w:val="40"/>
              </w:rPr>
            </w:pPr>
            <w:r w:rsidRPr="00EC5A4A">
              <w:rPr>
                <w:szCs w:val="40"/>
              </w:rPr>
              <w:t>03 Brettspiel - Sprechmelodie</w:t>
            </w:r>
          </w:p>
          <w:p w14:paraId="3ABBFD4F" w14:textId="466DE478" w:rsidR="00174D58" w:rsidRPr="00E4143D" w:rsidRDefault="00602047" w:rsidP="00CD7C05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 xml:space="preserve">04 </w:t>
            </w:r>
            <w:r w:rsidR="00CD7C05">
              <w:rPr>
                <w:szCs w:val="40"/>
              </w:rPr>
              <w:t>Stempelrally</w:t>
            </w:r>
            <w:r w:rsidRPr="00E4143D">
              <w:rPr>
                <w:szCs w:val="40"/>
              </w:rPr>
              <w:t xml:space="preserve"> </w:t>
            </w:r>
            <w:r w:rsidR="00D67608" w:rsidRPr="00E4143D">
              <w:rPr>
                <w:szCs w:val="40"/>
              </w:rPr>
              <w:t xml:space="preserve">- </w:t>
            </w:r>
            <w:r w:rsidRPr="00E4143D">
              <w:rPr>
                <w:szCs w:val="40"/>
              </w:rPr>
              <w:t>Sprechmelodie</w:t>
            </w:r>
          </w:p>
        </w:tc>
      </w:tr>
    </w:tbl>
    <w:p w14:paraId="62BC6BB8" w14:textId="77777777" w:rsidR="00A3766D" w:rsidRDefault="00A3766D" w:rsidP="00A3766D">
      <w:pPr>
        <w:spacing w:before="40" w:after="40" w:line="240" w:lineRule="atLeast"/>
        <w:rPr>
          <w:szCs w:val="40"/>
        </w:rPr>
      </w:pPr>
    </w:p>
    <w:p w14:paraId="717D533F" w14:textId="77777777" w:rsidR="00CB6E3C" w:rsidRPr="00E4143D" w:rsidRDefault="00CB6E3C" w:rsidP="00A3766D">
      <w:pPr>
        <w:spacing w:before="40" w:after="40" w:line="240" w:lineRule="atLeast"/>
        <w:rPr>
          <w:szCs w:val="40"/>
        </w:rPr>
      </w:pPr>
    </w:p>
    <w:p w14:paraId="31B03C7A" w14:textId="77777777" w:rsidR="00C5336F" w:rsidRDefault="00C5336F">
      <w:pPr>
        <w:spacing w:before="0" w:after="0" w:line="240" w:lineRule="auto"/>
        <w:jc w:val="left"/>
        <w:rPr>
          <w:rFonts w:ascii="Arial" w:eastAsia="ＭＳ ゴシック" w:hAnsi="Arial"/>
          <w:b/>
          <w:sz w:val="21"/>
          <w:u w:val="single"/>
        </w:rPr>
      </w:pPr>
      <w:r>
        <w:br w:type="page"/>
      </w:r>
    </w:p>
    <w:p w14:paraId="6FEF9D2E" w14:textId="4250D2B5" w:rsidR="00A3766D" w:rsidRPr="00E4143D" w:rsidRDefault="00A3766D" w:rsidP="00A3766D">
      <w:pPr>
        <w:pStyle w:val="berschrift6"/>
      </w:pPr>
      <w:r w:rsidRPr="00E4143D">
        <w:lastRenderedPageBreak/>
        <w:t>Tipps</w:t>
      </w:r>
    </w:p>
    <w:p w14:paraId="566DF34F" w14:textId="77777777" w:rsidR="00A3766D" w:rsidRPr="00E4143D" w:rsidRDefault="00A3766D" w:rsidP="00A3766D">
      <w:pPr>
        <w:pStyle w:val="Auflistung1"/>
      </w:pPr>
      <w:r w:rsidRPr="00E4143D">
        <w:t xml:space="preserve">Sprechmelodie kann von den </w:t>
      </w:r>
      <w:r w:rsidR="00474B25" w:rsidRPr="00E4143D">
        <w:t xml:space="preserve">Lehrenden und </w:t>
      </w:r>
      <w:r w:rsidRPr="00E4143D">
        <w:t xml:space="preserve">Lernenden durch Gesten oder Körperbewegung </w:t>
      </w:r>
      <w:r w:rsidR="00474B25" w:rsidRPr="00E4143D">
        <w:t>visualisiert</w:t>
      </w:r>
      <w:r w:rsidR="00292C76" w:rsidRPr="00E4143D">
        <w:t xml:space="preserve"> oder unterstützt</w:t>
      </w:r>
      <w:r w:rsidRPr="00E4143D">
        <w:t xml:space="preserve"> werden. </w:t>
      </w:r>
      <w:r w:rsidRPr="00E4143D">
        <w:fldChar w:fldCharType="begin"/>
      </w:r>
      <w:r w:rsidR="00256D24">
        <w:instrText xml:space="preserve"> ADDIN ZOTERO_ITEM CSL_CITATION {"citationID":"ZaK8NR7v","properties":{"formattedCitation":"(Hirschfeld &amp; Reinke, 2018, S. 216)","plainCitation":"(Hirschfeld &amp; Reinke, 2018, S. 216)","noteIndex":0},"citationItems":[{"id":2332,"uris":["http://zotero.org/users/local/oAABC7kt/items/5ALRERK7"],"uri":["http://zotero.org/users/local/oAABC7kt/items/5ALRERK7"],"itemData":{"id":2332,"type":"book","title":"Phonetik im Fach Deutsch als Fremd- und Zweitsprache: unter Berücksichtigung des Verhältnisses von Orthografie und Phonetik","collection-title":"Grundlagen Deutsch als Fremd- und Zweitsprache","collection-number":"1","publisher":"Erich Schmidt Verlag","publisher-place":"Berlin","number-of-pages":"253","edition":"2., neu bearbeitete Auflage","source":"Gemeinsamer Bibliotheksverbund ISBN","event-place":"Berlin","ISBN":"978-3-503-17756-1","note":"OCLC: 1020064490","title-short":"Phonetik im Fach Deutsch als Fremd- und Zweitsprache","language":"ger","author":[{"family":"Hirschfeld","given":"Ursula"},{"family":"Reinke","given":"Kerstin"}],"issued":{"date-parts":[["2018"]]}},"locator":"216"}],"schema":"https://github.com/citation-style-language/schema/raw/master/csl-citation.json"} </w:instrText>
      </w:r>
      <w:r w:rsidRPr="00E4143D">
        <w:fldChar w:fldCharType="separate"/>
      </w:r>
      <w:r w:rsidRPr="00E4143D">
        <w:t>(Hirschfeld &amp; Reinke, 2018, S. 216)</w:t>
      </w:r>
      <w:r w:rsidRPr="00E4143D">
        <w:fldChar w:fldCharType="end"/>
      </w:r>
    </w:p>
    <w:p w14:paraId="531BF271" w14:textId="77777777" w:rsidR="007216F7" w:rsidRPr="00E4143D" w:rsidRDefault="00292C76" w:rsidP="007216F7">
      <w:pPr>
        <w:pStyle w:val="Auflistung1"/>
      </w:pPr>
      <w:r w:rsidRPr="00E4143D">
        <w:t xml:space="preserve">Möglichkeiten der </w:t>
      </w:r>
      <w:r w:rsidR="007216F7" w:rsidRPr="00E4143D">
        <w:t>Visualisierung</w:t>
      </w:r>
      <w:r w:rsidR="00474B25" w:rsidRPr="00E4143D">
        <w:t xml:space="preserve"> (in der Schrift)</w:t>
      </w:r>
      <w:r w:rsidR="00F300C8" w:rsidRPr="00E4143D">
        <w:t>:</w:t>
      </w:r>
    </w:p>
    <w:p w14:paraId="7230C399" w14:textId="77777777" w:rsidR="00F300C8" w:rsidRPr="00E4143D" w:rsidRDefault="00F300C8" w:rsidP="00F300C8">
      <w:pPr>
        <w:pStyle w:val="Auflistung2"/>
      </w:pPr>
      <w:proofErr w:type="spellStart"/>
      <w:r w:rsidRPr="00E4143D">
        <w:t>Rug</w:t>
      </w:r>
      <w:proofErr w:type="spellEnd"/>
      <w:r w:rsidRPr="00E4143D">
        <w:t xml:space="preserve"> (2012, S. 77) </w:t>
      </w:r>
      <w:r w:rsidR="001D3A44" w:rsidRPr="00E4143D">
        <w:t>setzt</w:t>
      </w:r>
      <w:r w:rsidRPr="00E4143D">
        <w:t xml:space="preserve"> die Pfeile in den Satz oder in </w:t>
      </w:r>
      <w:r w:rsidR="00474B25" w:rsidRPr="00E4143D">
        <w:t>das betreffende Wort</w:t>
      </w:r>
      <w:r w:rsidRPr="00E4143D">
        <w:t xml:space="preserve"> </w:t>
      </w:r>
      <w:r w:rsidR="00292C76" w:rsidRPr="00E4143D">
        <w:t xml:space="preserve">und </w:t>
      </w:r>
      <w:r w:rsidRPr="00E4143D">
        <w:t xml:space="preserve">nicht am Satzende: </w:t>
      </w:r>
      <w:r w:rsidR="00F3746A" w:rsidRPr="00E4143D">
        <w:br/>
      </w:r>
      <w:r w:rsidRPr="00E4143D">
        <w:rPr>
          <w:rFonts w:ascii="Comic Sans MS" w:hAnsi="Comic Sans MS"/>
          <w:sz w:val="28"/>
          <w:szCs w:val="28"/>
        </w:rPr>
        <w:t>Räum die Klei</w:t>
      </w:r>
      <w:r w:rsidR="002554EA" w:rsidRPr="00E4143D">
        <w:rPr>
          <w:rFonts w:ascii="Comic Sans MS" w:hAnsi="Comic Sans MS"/>
          <w:color w:val="FF0000"/>
          <w:sz w:val="28"/>
          <w:szCs w:val="28"/>
        </w:rPr>
        <w:sym w:font="Wingdings" w:char="F0E6"/>
      </w:r>
      <w:r w:rsidRPr="00E4143D">
        <w:rPr>
          <w:rFonts w:ascii="Comic Sans MS" w:hAnsi="Comic Sans MS"/>
          <w:sz w:val="28"/>
          <w:szCs w:val="28"/>
        </w:rPr>
        <w:t xml:space="preserve">der weg. Hätten Sie etwas Zeit </w:t>
      </w:r>
      <w:r w:rsidR="002554EA" w:rsidRPr="00E4143D">
        <w:rPr>
          <w:rFonts w:ascii="Comic Sans MS" w:hAnsi="Comic Sans MS"/>
          <w:color w:val="FF0000"/>
          <w:sz w:val="28"/>
          <w:szCs w:val="28"/>
        </w:rPr>
        <w:sym w:font="Wingdings" w:char="F0E4"/>
      </w:r>
      <w:r w:rsidRPr="00E4143D">
        <w:rPr>
          <w:rFonts w:ascii="Comic Sans MS" w:hAnsi="Comic Sans MS"/>
          <w:sz w:val="28"/>
          <w:szCs w:val="28"/>
        </w:rPr>
        <w:t xml:space="preserve"> für mich?</w:t>
      </w:r>
    </w:p>
    <w:p w14:paraId="53CCA9A9" w14:textId="77777777" w:rsidR="00F300C8" w:rsidRPr="00E4143D" w:rsidRDefault="00F300C8" w:rsidP="00F300C8">
      <w:pPr>
        <w:pStyle w:val="Auflistung2"/>
      </w:pPr>
      <w:r w:rsidRPr="00E4143D">
        <w:t xml:space="preserve">Pfeile im </w:t>
      </w:r>
      <w:proofErr w:type="spellStart"/>
      <w:r w:rsidRPr="00E4143D">
        <w:t>Phonetiktrainer</w:t>
      </w:r>
      <w:proofErr w:type="spellEnd"/>
      <w:r w:rsidRPr="00E4143D">
        <w:t xml:space="preserve"> A1-B1 </w:t>
      </w:r>
      <w:r w:rsidRPr="00E4143D">
        <w:fldChar w:fldCharType="begin"/>
      </w:r>
      <w:r w:rsidR="00256D24">
        <w:instrText xml:space="preserve"> ADDIN ZOTERO_ITEM CSL_CITATION {"citationID":"vGDGF1Hs","properties":{"formattedCitation":"(Reinke, 2012, S. 23)","plainCitation":"(Reinke, 2012, S. 23)","noteIndex":0},"citationItems":[{"id":452,"uris":["http://zotero.org/users/local/oAABC7kt/items/G9UMXJMB"],"uri":["http://zotero.org/users/local/oAABC7kt/items/G9UMXJMB"],"itemData":{"id":452,"type":"book","title":"Phonetiktrainer A1-B1. Buch mit 2 Audio-CDs: Aussichten","publisher":"Klett","publisher-place":"Stuttgart","number-of-pages":"104","source":"Amazon.com","event-place":"Stuttgart","ISBN":"3-12-676232-8","title-short":"Phonetiktrainer A1-B1. Buch mit 2 Audio-CDs","author":[{"family":"Reinke","given":"Kerstin"}],"issued":{"date-parts":[["2012"]]}},"locator":"23"}],"schema":"https://github.com/citation-style-language/schema/raw/master/csl-citation.json"} </w:instrText>
      </w:r>
      <w:r w:rsidRPr="00E4143D">
        <w:fldChar w:fldCharType="separate"/>
      </w:r>
      <w:r w:rsidRPr="00E4143D">
        <w:t>(Reinke, 2012, S. 23)</w:t>
      </w:r>
      <w:r w:rsidRPr="00E4143D">
        <w:fldChar w:fldCharType="end"/>
      </w:r>
      <w:r w:rsidRPr="00E4143D">
        <w:t>:</w:t>
      </w:r>
      <w:r w:rsidR="00CC5F7B">
        <w:br/>
      </w:r>
      <w:r w:rsidRPr="00E4143D">
        <w:rPr>
          <w:noProof/>
          <w:lang w:val="en-US"/>
        </w:rPr>
        <w:drawing>
          <wp:inline distT="0" distB="0" distL="0" distR="0" wp14:anchorId="742BBCDC" wp14:editId="4CF93F2E">
            <wp:extent cx="2828925" cy="401955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59394" w14:textId="77777777" w:rsidR="00A154D0" w:rsidRDefault="00A154D0" w:rsidP="00F300C8">
      <w:pPr>
        <w:pStyle w:val="Auflistung2"/>
      </w:pPr>
      <w:r w:rsidRPr="00E4143D">
        <w:t xml:space="preserve">Prosodische Schrift </w:t>
      </w:r>
      <w:r w:rsidR="00BC6E09" w:rsidRPr="00E4143D">
        <w:t xml:space="preserve">bei </w:t>
      </w:r>
      <w:proofErr w:type="spellStart"/>
      <w:r w:rsidRPr="00E4143D">
        <w:t>Rude</w:t>
      </w:r>
      <w:proofErr w:type="spellEnd"/>
      <w:r w:rsidR="00171AAE" w:rsidRPr="00E4143D">
        <w:t xml:space="preserve"> </w:t>
      </w:r>
      <w:r w:rsidR="00171AAE" w:rsidRPr="00E4143D">
        <w:fldChar w:fldCharType="begin"/>
      </w:r>
      <w:r w:rsidR="00171AAE" w:rsidRPr="00E4143D">
        <w:instrText xml:space="preserve"> ADDIN ZOTERO_ITEM CSL_CITATION {"citationID":"2CFfyJti","properties":{"formattedCitation":"(2017, S. 87)","plainCitation":"(2017, S. 87)","noteIndex":0},"citationItems":[{"id":2474,"uris":["http://zotero.org/users/local/oAABC7kt/items/BVGHVP6G"],"uri":["http://zotero.org/users/local/oAABC7kt/items/BVGHVP6G"],"itemData":{"id":2474,"type":"article-journal","title":"The show must go on: Prosodische Schrift PW) im Vergleich mit einer scmbolischen prosodievisualisierenden Schrift","container-title":"German as a foreign language (GFL)","page":"79-94","issue":"2","ISSN":"1470-9570","language":"ger","author":[{"family":"Rude","given":"Markus"}],"issued":{"date-parts":[["2017"]]}},"locator":"87","suppress-author":true}],"schema":"https://github.com/citation-style-language/schema/raw/master/csl-citation.json"} </w:instrText>
      </w:r>
      <w:r w:rsidR="00171AAE" w:rsidRPr="00E4143D">
        <w:fldChar w:fldCharType="separate"/>
      </w:r>
      <w:r w:rsidR="00171AAE" w:rsidRPr="00E4143D">
        <w:t>(2017, S. 87)</w:t>
      </w:r>
      <w:r w:rsidR="00171AAE" w:rsidRPr="00E4143D">
        <w:fldChar w:fldCharType="end"/>
      </w:r>
      <w:r w:rsidR="00171AAE" w:rsidRPr="00E4143D">
        <w:br/>
      </w:r>
      <w:r w:rsidR="00171AAE" w:rsidRPr="00E4143D">
        <w:rPr>
          <w:noProof/>
          <w:lang w:val="en-US"/>
        </w:rPr>
        <w:drawing>
          <wp:inline distT="0" distB="0" distL="0" distR="0" wp14:anchorId="10F999E9" wp14:editId="52923D16">
            <wp:extent cx="5241925" cy="892243"/>
            <wp:effectExtent l="0" t="0" r="0" b="317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1925" cy="89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1AAE" w:rsidRPr="00E4143D">
        <w:t xml:space="preserve"> </w:t>
      </w:r>
      <w:r w:rsidR="00171AAE" w:rsidRPr="00E4143D">
        <w:fldChar w:fldCharType="begin"/>
      </w:r>
      <w:r w:rsidR="00171AAE" w:rsidRPr="00E4143D">
        <w:instrText xml:space="preserve"> ADDIN ZOTERO_ITEM CSL_CITATION {"citationID":"rt8uYAzc","properties":{"formattedCitation":"(siehe auch Rude, 2008)","plainCitation":"(siehe auch Rude, 2008)","noteIndex":0},"citationItems":[{"id":2478,"uris":["http://zotero.org/users/local/oAABC7kt/items/P4VPBWBZ"],"uri":["http://zotero.org/users/local/oAABC7kt/items/P4VPBWBZ"],"itemData":{"id":2478,"type":"article-journal","title":"Prosodische Schrift: Motivation, Konzept, Anwendungsbeispiele und Wirkungen","container-title":"Neue Beiträge zur Germanistik","page":"140-156","volume":"7","issue":"1","source":"Gemeinsamer Bibliotheksverbund ISBN","note":"OCLC: 554246639","language":"ger","editor":[{"family":"Hatsumi","given":"Motoi"},{"family":"Nihon Dokubun Gakkai","given":""}],"author":[{"family":"Rude","given":"Markus"}],"issued":{"date-parts":[["2008"]]}},"prefix":"siehe auch "}],"schema":"https://github.com/citation-style-language/schema/raw/master/csl-citation.json"} </w:instrText>
      </w:r>
      <w:r w:rsidR="00171AAE" w:rsidRPr="00E4143D">
        <w:fldChar w:fldCharType="separate"/>
      </w:r>
      <w:r w:rsidR="00171AAE" w:rsidRPr="00E4143D">
        <w:t>(siehe auch Rude, 2008)</w:t>
      </w:r>
      <w:r w:rsidR="00171AAE" w:rsidRPr="00E4143D">
        <w:fldChar w:fldCharType="end"/>
      </w:r>
    </w:p>
    <w:p w14:paraId="1E4B9725" w14:textId="77777777" w:rsidR="00256D24" w:rsidRPr="00E4143D" w:rsidRDefault="00256D24" w:rsidP="00F300C8">
      <w:pPr>
        <w:pStyle w:val="Auflistung2"/>
      </w:pPr>
      <w:r>
        <w:rPr>
          <w:rFonts w:hint="eastAsia"/>
        </w:rPr>
        <w:t>D</w:t>
      </w:r>
      <w:r>
        <w:t xml:space="preserve">arstellung verschiedener Intonationsmuster </w:t>
      </w:r>
      <w:r>
        <w:fldChar w:fldCharType="begin"/>
      </w:r>
      <w:r>
        <w:instrText xml:space="preserve"> ADDIN ZOTERO_ITEM CSL_CITATION {"citationID":"E1XP5AaZ","properties":{"formattedCitation":"(Pompino-Marschall, 2009, S. 279)","plainCitation":"(Pompino-Marschall, 2009, S. 279)","noteIndex":0},"citationItems":[{"id":2356,"uris":["http://zotero.org/users/local/oAABC7kt/items/UJJEJEPZ"],"uri":["http://zotero.org/users/local/oAABC7kt/items/UJJEJEPZ"],"itemData":{"id":2356,"type":"book","title":"Einführung in die Phonetik","collection-title":"De-Gruyter-Studienbuch","publisher":"Walter de Gruyter","publisher-place":"Berlin New York","number-of-pages":"324","edition":"3. durchgesehene Auflage","source":"Gemeinsamer Bibliotheksverbund ISBN","event-place":"Berlin New York","ISBN":"978-3-11-022480-1","note":"OCLC: 463803307","language":"ger","author":[{"family":"Pompino-Marschall","given":"Bernd"}],"issued":{"date-parts":[["2009"]]}},"locator":"279"}],"schema":"https://github.com/citation-style-language/schema/raw/master/csl-citation.json"} </w:instrText>
      </w:r>
      <w:r>
        <w:fldChar w:fldCharType="separate"/>
      </w:r>
      <w:r w:rsidRPr="00256D24">
        <w:t>(Pompino-Marschall, 2009, S. 279)</w:t>
      </w:r>
      <w:r>
        <w:fldChar w:fldCharType="end"/>
      </w:r>
      <w:r>
        <w:br/>
      </w:r>
      <w:r>
        <w:rPr>
          <w:noProof/>
          <w:lang w:val="en-US"/>
        </w:rPr>
        <w:drawing>
          <wp:inline distT="0" distB="0" distL="0" distR="0" wp14:anchorId="4F3E4CBC" wp14:editId="241296AD">
            <wp:extent cx="5578868" cy="1136664"/>
            <wp:effectExtent l="0" t="0" r="3175" b="635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8868" cy="1136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CB66E" w14:textId="77777777" w:rsidR="00E773B6" w:rsidRDefault="00E773B6">
      <w:pPr>
        <w:spacing w:before="0" w:after="0" w:line="240" w:lineRule="auto"/>
        <w:jc w:val="left"/>
        <w:rPr>
          <w:rFonts w:ascii="Arial" w:eastAsia="ＭＳ ゴシック" w:hAnsi="Arial"/>
          <w:b/>
          <w:sz w:val="21"/>
          <w:u w:val="single"/>
        </w:rPr>
      </w:pPr>
      <w:r>
        <w:br w:type="page"/>
      </w:r>
    </w:p>
    <w:p w14:paraId="54F21C04" w14:textId="339F6C5B" w:rsidR="00B01CDB" w:rsidRPr="00E4143D" w:rsidRDefault="00B01CDB" w:rsidP="00E773B6">
      <w:pPr>
        <w:pStyle w:val="berschrift6"/>
      </w:pPr>
      <w:r w:rsidRPr="00E4143D">
        <w:lastRenderedPageBreak/>
        <w:t xml:space="preserve">Terminologie: </w:t>
      </w:r>
    </w:p>
    <w:p w14:paraId="67299A6B" w14:textId="77777777" w:rsidR="00B01CDB" w:rsidRPr="00E4143D" w:rsidRDefault="00B01CDB" w:rsidP="00E773B6">
      <w:pPr>
        <w:pStyle w:val="Auflistung1"/>
      </w:pPr>
      <w:r w:rsidRPr="00E4143D">
        <w:t xml:space="preserve">terminal </w:t>
      </w:r>
      <w:r w:rsidRPr="00E4143D">
        <w:sym w:font="Wingdings" w:char="F0E6"/>
      </w:r>
      <w:r w:rsidRPr="00E4143D">
        <w:t xml:space="preserve">, interrogativ </w:t>
      </w:r>
      <w:r w:rsidRPr="00E4143D">
        <w:sym w:font="Wingdings" w:char="F0E4"/>
      </w:r>
      <w:r w:rsidRPr="00E4143D">
        <w:t xml:space="preserve">, progredient </w:t>
      </w:r>
      <w:r w:rsidRPr="00E4143D">
        <w:sym w:font="Wingdings" w:char="F0E0"/>
      </w:r>
      <w:r w:rsidRPr="00E4143D">
        <w:br/>
      </w:r>
      <w:r w:rsidRPr="00E4143D">
        <w:rPr>
          <w:noProof/>
          <w:lang w:val="en-US"/>
        </w:rPr>
        <w:drawing>
          <wp:inline distT="0" distB="0" distL="0" distR="0" wp14:anchorId="782B1E2C" wp14:editId="29316816">
            <wp:extent cx="4800600" cy="110563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2099" cy="1105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143D">
        <w:t xml:space="preserve"> </w:t>
      </w:r>
      <w:r w:rsidRPr="00E4143D">
        <w:fldChar w:fldCharType="begin"/>
      </w:r>
      <w:r w:rsidR="00256D24">
        <w:instrText xml:space="preserve"> ADDIN ZOTERO_ITEM CSL_CITATION {"citationID":"ebu9qFjM","properties":{"formattedCitation":"(Hirschfeld &amp; Reinke, 2018, S. 62)","plainCitation":"(Hirschfeld &amp; Reinke, 2018, S. 62)","noteIndex":0},"citationItems":[{"id":2332,"uris":["http://zotero.org/users/local/oAABC7kt/items/5ALRERK7"],"uri":["http://zotero.org/users/local/oAABC7kt/items/5ALRERK7"],"itemData":{"id":2332,"type":"book","title":"Phonetik im Fach Deutsch als Fremd- und Zweitsprache: unter Berücksichtigung des Verhältnisses von Orthografie und Phonetik","collection-title":"Grundlagen Deutsch als Fremd- und Zweitsprache","collection-number":"1","publisher":"Erich Schmidt Verlag","publisher-place":"Berlin","number-of-pages":"253","edition":"2., neu bearbeitete Auflage","source":"Gemeinsamer Bibliotheksverbund ISBN","event-place":"Berlin","ISBN":"978-3-503-17756-1","note":"OCLC: 1020064490","title-short":"Phonetik im Fach Deutsch als Fremd- und Zweitsprache","language":"ger","author":[{"family":"Hirschfeld","given":"Ursula"},{"family":"Reinke","given":"Kerstin"}],"issued":{"date-parts":[["2018"]]}},"locator":"62"}],"schema":"https://github.com/citation-style-language/schema/raw/master/csl-citation.json"} </w:instrText>
      </w:r>
      <w:r w:rsidRPr="00E4143D">
        <w:fldChar w:fldCharType="separate"/>
      </w:r>
      <w:r w:rsidRPr="00E4143D">
        <w:t>(Hirschfeld &amp; Reinke, 2018, S. 62)</w:t>
      </w:r>
      <w:r w:rsidRPr="00E4143D">
        <w:fldChar w:fldCharType="end"/>
      </w:r>
    </w:p>
    <w:p w14:paraId="60311ADE" w14:textId="01C10527" w:rsidR="00524FBE" w:rsidRDefault="00B01CDB" w:rsidP="00E773B6">
      <w:pPr>
        <w:pStyle w:val="Auflistung1"/>
      </w:pPr>
      <w:r w:rsidRPr="00E4143D">
        <w:t xml:space="preserve">abfallend </w:t>
      </w:r>
      <w:r w:rsidRPr="00E4143D">
        <w:sym w:font="Wingdings" w:char="F0E6"/>
      </w:r>
      <w:r w:rsidRPr="00E4143D">
        <w:t xml:space="preserve">, ansteigend </w:t>
      </w:r>
      <w:r w:rsidRPr="00E4143D">
        <w:sym w:font="Wingdings" w:char="F0E4"/>
      </w:r>
      <w:r w:rsidRPr="00E4143D">
        <w:t xml:space="preserve">, schwebend </w:t>
      </w:r>
      <w:r w:rsidRPr="00E4143D">
        <w:sym w:font="Wingdings" w:char="F0E0"/>
      </w:r>
      <w:r w:rsidRPr="00E4143D">
        <w:t xml:space="preserve"> </w:t>
      </w:r>
      <w:r w:rsidRPr="00E4143D">
        <w:fldChar w:fldCharType="begin"/>
      </w:r>
      <w:r w:rsidR="00256D24">
        <w:instrText xml:space="preserve"> ADDIN ZOTERO_ITEM CSL_CITATION {"citationID":"tQfRRY4N","properties":{"formattedCitation":"(Rug, 2012, S. 77)","plainCitation":"(Rug, 2012, S. 77)","noteIndex":0},"citationItems":[{"id":450,"uris":["http://zotero.org/users/local/oAABC7kt/items/WCE2NUW8"],"uri":["http://zotero.org/users/local/oAABC7kt/items/WCE2NUW8"],"itemData":{"id":450,"type":"book","title":"77 Klangbilder gesprochenes Hochdeutsch: Übungen, Spiele, Tipps und Tricks zum phonetischen Training Deutsch als Fremdsprache. Sprachniveau B1 bis C2","publisher":"Schubert","number-of-pages":"82","source":"Amazon.com","title-short":"77 Klangbilder gesprochenes Hochdeutsch","author":[{"family":"Rug","given":"Wolfgang"}],"issued":{"date-parts":[["2012"]]}},"locator":"77"}],"schema":"https://github.com/citation-style-language/schema/raw/master/csl-citation.json"} </w:instrText>
      </w:r>
      <w:r w:rsidRPr="00E4143D">
        <w:fldChar w:fldCharType="separate"/>
      </w:r>
      <w:r w:rsidRPr="00E4143D">
        <w:t>(Rug, 2012, S. 77)</w:t>
      </w:r>
      <w:r w:rsidRPr="00E4143D">
        <w:fldChar w:fldCharType="end"/>
      </w:r>
      <w:r w:rsidR="00545BC6" w:rsidRPr="00E4143D">
        <w:t>. Bei Hirschfeld: weiterweisend (siehe oben)</w:t>
      </w:r>
    </w:p>
    <w:p w14:paraId="56E092E2" w14:textId="77777777" w:rsidR="00AA6320" w:rsidRPr="00E4143D" w:rsidRDefault="00AA6320" w:rsidP="00524FBE"/>
    <w:p w14:paraId="006FD8F3" w14:textId="77777777" w:rsidR="00B9737C" w:rsidRPr="00E4143D" w:rsidRDefault="00B9737C" w:rsidP="00B9737C">
      <w:pPr>
        <w:pStyle w:val="berschrift6"/>
      </w:pPr>
      <w:r w:rsidRPr="00E4143D">
        <w:t>Passt auch zu</w:t>
      </w:r>
    </w:p>
    <w:p w14:paraId="5DE28485" w14:textId="77777777" w:rsidR="002554EA" w:rsidRPr="00E4143D" w:rsidRDefault="002554EA" w:rsidP="002554EA">
      <w:pPr>
        <w:pStyle w:val="Auflistung1"/>
      </w:pPr>
      <w:r w:rsidRPr="00E4143D">
        <w:t>Selbstvorstellung, Hobbys, Tagesablauf, Familie usw.</w:t>
      </w:r>
    </w:p>
    <w:p w14:paraId="5602BC88" w14:textId="77777777" w:rsidR="002554EA" w:rsidRPr="00E4143D" w:rsidRDefault="002554EA" w:rsidP="002554EA">
      <w:pPr>
        <w:pStyle w:val="Auflistung1"/>
      </w:pPr>
      <w:r w:rsidRPr="00E4143D">
        <w:t xml:space="preserve">Besonders geeignet: Modalverben (Was willst/musst du in den Ferien machen?) und Perfekt (Was hast du gestern gemacht?). </w:t>
      </w:r>
    </w:p>
    <w:p w14:paraId="42078705" w14:textId="77777777" w:rsidR="00EF4283" w:rsidRPr="00E4143D" w:rsidRDefault="00EF4283" w:rsidP="00EF4283"/>
    <w:p w14:paraId="35D3ADF3" w14:textId="77777777" w:rsidR="00A3766D" w:rsidRPr="00E4143D" w:rsidRDefault="00683697" w:rsidP="00A3766D">
      <w:pPr>
        <w:pStyle w:val="berschrift6"/>
      </w:pPr>
      <w:r w:rsidRPr="00E4143D">
        <w:t>Materialien</w:t>
      </w:r>
      <w:r w:rsidR="00A3766D" w:rsidRPr="00E4143D">
        <w:t xml:space="preserve"> zum selben Thema in anderen Publikationen</w:t>
      </w:r>
    </w:p>
    <w:p w14:paraId="14C502AB" w14:textId="77777777" w:rsidR="00A3766D" w:rsidRPr="00E4143D" w:rsidRDefault="00A3766D" w:rsidP="00A3766D">
      <w:pPr>
        <w:pStyle w:val="Literaturliste"/>
        <w:rPr>
          <w:lang w:val="de-DE"/>
        </w:rPr>
      </w:pPr>
      <w:r w:rsidRPr="00E4143D">
        <w:rPr>
          <w:lang w:val="de-DE"/>
        </w:rPr>
        <w:t>Hirschfeld, U., &amp; Reinke, K. (2009). 33 Aussprachespiele: Deutsch als Fremdsprache mit 2 Audio-CDs. Stuttgart: Klett. S. 86-89 (Kärtchen mit Entscheidungsfragen und Antworten)</w:t>
      </w:r>
    </w:p>
    <w:p w14:paraId="65042738" w14:textId="77777777" w:rsidR="008549CB" w:rsidRPr="00E4143D" w:rsidRDefault="008549CB" w:rsidP="00A3766D">
      <w:pPr>
        <w:pStyle w:val="Literaturliste"/>
        <w:rPr>
          <w:lang w:val="de-DE"/>
        </w:rPr>
      </w:pPr>
      <w:proofErr w:type="spellStart"/>
      <w:r w:rsidRPr="00E4143D">
        <w:rPr>
          <w:lang w:val="de-DE"/>
        </w:rPr>
        <w:t>Rug</w:t>
      </w:r>
      <w:proofErr w:type="spellEnd"/>
      <w:r w:rsidRPr="00E4143D">
        <w:rPr>
          <w:lang w:val="de-DE"/>
        </w:rPr>
        <w:t xml:space="preserve">, W. (2012). 77 Klangbilder gesprochenes Hochdeutsch: Übungen, Spiele, Tipps und Tricks zum phonetischen Training Deutsch als Fremdsprache. Sprachniveau B1 bis C2. Schubert. S. 77-78 (Grundmelodien im Deutschen Satz </w:t>
      </w:r>
      <w:r w:rsidRPr="00E4143D">
        <w:rPr>
          <w:lang w:val="de-DE"/>
        </w:rPr>
        <w:sym w:font="Wingdings" w:char="F0E0"/>
      </w:r>
      <w:r w:rsidRPr="00E4143D">
        <w:rPr>
          <w:lang w:val="de-DE"/>
        </w:rPr>
        <w:t xml:space="preserve"> </w:t>
      </w:r>
      <w:r w:rsidR="00D97D05" w:rsidRPr="00E4143D">
        <w:rPr>
          <w:lang w:val="de-DE"/>
        </w:rPr>
        <w:t>Phrasierung</w:t>
      </w:r>
      <w:r w:rsidR="00CB64AC" w:rsidRPr="00E4143D">
        <w:rPr>
          <w:lang w:val="de-DE"/>
        </w:rPr>
        <w:t>: Pausen und Sprechbögen</w:t>
      </w:r>
      <w:r w:rsidRPr="00E4143D">
        <w:rPr>
          <w:lang w:val="de-DE"/>
        </w:rPr>
        <w:t>)</w:t>
      </w:r>
    </w:p>
    <w:p w14:paraId="6B618C06" w14:textId="77777777" w:rsidR="00CB64AC" w:rsidRPr="00E4143D" w:rsidRDefault="00CB64AC" w:rsidP="00A3766D">
      <w:pPr>
        <w:pStyle w:val="Literaturliste"/>
        <w:rPr>
          <w:lang w:val="de-DE"/>
        </w:rPr>
      </w:pPr>
      <w:r w:rsidRPr="00E4143D">
        <w:rPr>
          <w:lang w:val="de-DE"/>
        </w:rPr>
        <w:t>Reinke, K. (2011). Einfach Deutsch aussprechen: Phonetischer Einführungskurs Deutsch als Fremdsprache. Leipzig: Schubert. S. 14</w:t>
      </w:r>
      <w:r w:rsidR="00BF2326" w:rsidRPr="00E4143D">
        <w:rPr>
          <w:lang w:val="de-DE"/>
        </w:rPr>
        <w:t>-15</w:t>
      </w:r>
    </w:p>
    <w:p w14:paraId="1845A59D" w14:textId="77777777" w:rsidR="007216F7" w:rsidRPr="00E4143D" w:rsidRDefault="007216F7" w:rsidP="00A3766D">
      <w:pPr>
        <w:pStyle w:val="Literaturliste"/>
        <w:rPr>
          <w:lang w:val="de-DE"/>
        </w:rPr>
      </w:pPr>
      <w:r w:rsidRPr="00E4143D">
        <w:rPr>
          <w:lang w:val="de-DE"/>
        </w:rPr>
        <w:t xml:space="preserve">Reinke, K. (2012). </w:t>
      </w:r>
      <w:proofErr w:type="spellStart"/>
      <w:r w:rsidRPr="00E4143D">
        <w:rPr>
          <w:lang w:val="de-DE"/>
        </w:rPr>
        <w:t>Phonetiktrainer</w:t>
      </w:r>
      <w:proofErr w:type="spellEnd"/>
      <w:r w:rsidRPr="00E4143D">
        <w:rPr>
          <w:lang w:val="de-DE"/>
        </w:rPr>
        <w:t xml:space="preserve"> A1-B1. Buch mit 2 Audio-CDs: Aussichten. Stuttgart: Klett. S. </w:t>
      </w:r>
      <w:r w:rsidR="00AA4D78" w:rsidRPr="00E4143D">
        <w:rPr>
          <w:lang w:val="de-DE"/>
        </w:rPr>
        <w:t>22-25</w:t>
      </w:r>
    </w:p>
    <w:p w14:paraId="42EF2D02" w14:textId="77777777" w:rsidR="00492450" w:rsidRPr="00E4143D" w:rsidRDefault="00492450" w:rsidP="00A3766D">
      <w:pPr>
        <w:pStyle w:val="Literaturliste"/>
        <w:rPr>
          <w:lang w:val="de-DE"/>
        </w:rPr>
      </w:pPr>
      <w:r w:rsidRPr="00E4143D">
        <w:rPr>
          <w:lang w:val="de-DE"/>
        </w:rPr>
        <w:t xml:space="preserve">Hirschfeld, U., Reinke, K., &amp; Stock, E. (Hrsg.). (2007). Phonothek intensiv: </w:t>
      </w:r>
      <w:proofErr w:type="gramStart"/>
      <w:r w:rsidRPr="00E4143D">
        <w:rPr>
          <w:lang w:val="de-DE"/>
        </w:rPr>
        <w:t>Aussprachetraining ;</w:t>
      </w:r>
      <w:proofErr w:type="gramEnd"/>
      <w:r w:rsidRPr="00E4143D">
        <w:rPr>
          <w:lang w:val="de-DE"/>
        </w:rPr>
        <w:t xml:space="preserve"> [Deutsch] (1. </w:t>
      </w:r>
      <w:proofErr w:type="spellStart"/>
      <w:r w:rsidRPr="00E4143D">
        <w:rPr>
          <w:lang w:val="de-DE"/>
        </w:rPr>
        <w:t>Aufl</w:t>
      </w:r>
      <w:proofErr w:type="spellEnd"/>
      <w:r w:rsidRPr="00E4143D">
        <w:rPr>
          <w:lang w:val="de-DE"/>
        </w:rPr>
        <w:t>). München: Klett-Langenscheidt. S. 35</w:t>
      </w:r>
      <w:r w:rsidR="00DA3A4D" w:rsidRPr="00E4143D">
        <w:rPr>
          <w:lang w:val="de-DE"/>
        </w:rPr>
        <w:t xml:space="preserve">-39 </w:t>
      </w:r>
      <w:r w:rsidRPr="00E4143D">
        <w:rPr>
          <w:lang w:val="de-DE"/>
        </w:rPr>
        <w:t>(Pausierung und Melodisierung</w:t>
      </w:r>
      <w:r w:rsidR="00DA3A4D" w:rsidRPr="00E4143D">
        <w:rPr>
          <w:lang w:val="de-DE"/>
        </w:rPr>
        <w:t>)</w:t>
      </w:r>
    </w:p>
    <w:p w14:paraId="6C9E8FAC" w14:textId="77777777" w:rsidR="00EF4283" w:rsidRPr="00E4143D" w:rsidRDefault="00EF4283" w:rsidP="00EF4283"/>
    <w:p w14:paraId="34D9E112" w14:textId="77777777" w:rsidR="00E773B6" w:rsidRDefault="00E773B6">
      <w:pPr>
        <w:spacing w:before="0" w:after="0" w:line="240" w:lineRule="auto"/>
        <w:jc w:val="left"/>
        <w:rPr>
          <w:rFonts w:ascii="Arial" w:eastAsia="ＭＳ ゴシック" w:hAnsi="Arial"/>
          <w:b/>
          <w:sz w:val="21"/>
          <w:u w:val="single"/>
        </w:rPr>
      </w:pPr>
      <w:r>
        <w:br w:type="page"/>
      </w:r>
    </w:p>
    <w:p w14:paraId="19FAB38C" w14:textId="30BF457F" w:rsidR="00A3766D" w:rsidRPr="00E4143D" w:rsidRDefault="00A3766D" w:rsidP="00A3766D">
      <w:pPr>
        <w:pStyle w:val="berschrift6"/>
      </w:pPr>
      <w:r w:rsidRPr="00E4143D">
        <w:lastRenderedPageBreak/>
        <w:t xml:space="preserve">Verwandte </w:t>
      </w:r>
      <w:r w:rsidR="00B9737C" w:rsidRPr="00E4143D">
        <w:t xml:space="preserve">phonetische </w:t>
      </w:r>
      <w:r w:rsidRPr="00E4143D">
        <w:t>Themen</w:t>
      </w:r>
    </w:p>
    <w:p w14:paraId="41C6B14A" w14:textId="77777777" w:rsidR="00A3766D" w:rsidRPr="00E4143D" w:rsidRDefault="00A3766D" w:rsidP="00A3766D">
      <w:pPr>
        <w:pStyle w:val="Auflistung1"/>
      </w:pPr>
      <w:r w:rsidRPr="00E4143D">
        <w:t xml:space="preserve">Lautheit, Dauer, Sprechgeschwindigkeit, Sprechspannung, Pausen </w:t>
      </w:r>
      <w:r w:rsidRPr="00E4143D">
        <w:fldChar w:fldCharType="begin"/>
      </w:r>
      <w:r w:rsidR="00256D24">
        <w:instrText xml:space="preserve"> ADDIN ZOTERO_ITEM CSL_CITATION {"citationID":"L8OvQqQJ","properties":{"formattedCitation":"(Hirschfeld &amp; Reinke, 2018, S. 57)","plainCitation":"(Hirschfeld &amp; Reinke, 2018, S. 57)","noteIndex":0},"citationItems":[{"id":2332,"uris":["http://zotero.org/users/local/oAABC7kt/items/5ALRERK7"],"uri":["http://zotero.org/users/local/oAABC7kt/items/5ALRERK7"],"itemData":{"id":2332,"type":"book","title":"Phonetik im Fach Deutsch als Fremd- und Zweitsprache: unter Berücksichtigung des Verhältnisses von Orthografie und Phonetik","collection-title":"Grundlagen Deutsch als Fremd- und Zweitsprache","collection-number":"1","publisher":"Erich Schmidt Verlag","publisher-place":"Berlin","number-of-pages":"253","edition":"2., neu bearbeitete Auflage","source":"Gemeinsamer Bibliotheksverbund ISBN","event-place":"Berlin","ISBN":"978-3-503-17756-1","note":"OCLC: 1020064490","title-short":"Phonetik im Fach Deutsch als Fremd- und Zweitsprache","language":"ger","author":[{"family":"Hirschfeld","given":"Ursula"},{"family":"Reinke","given":"Kerstin"}],"issued":{"date-parts":[["2018"]]}},"locator":"57"}],"schema":"https://github.com/citation-style-language/schema/raw/master/csl-citation.json"} </w:instrText>
      </w:r>
      <w:r w:rsidRPr="00E4143D">
        <w:fldChar w:fldCharType="separate"/>
      </w:r>
      <w:r w:rsidRPr="00E4143D">
        <w:t>(Hirschfeld &amp; Reinke, 2018, S. 57)</w:t>
      </w:r>
      <w:r w:rsidRPr="00E4143D">
        <w:fldChar w:fldCharType="end"/>
      </w:r>
      <w:r w:rsidRPr="00E4143D">
        <w:t>, und Flüssigkeit.</w:t>
      </w:r>
    </w:p>
    <w:p w14:paraId="7E8C3CE5" w14:textId="77777777" w:rsidR="000413AA" w:rsidRPr="00E4143D" w:rsidRDefault="007216F7" w:rsidP="007216F7">
      <w:pPr>
        <w:pStyle w:val="Auflistung1"/>
      </w:pPr>
      <w:r w:rsidRPr="00E4143D">
        <w:t>Rhythmus</w:t>
      </w:r>
      <w:r w:rsidR="002554EA" w:rsidRPr="00E4143D">
        <w:t xml:space="preserve">, </w:t>
      </w:r>
      <w:r w:rsidRPr="00E4143D">
        <w:t>Wortgruppen</w:t>
      </w:r>
      <w:r w:rsidR="006145EB" w:rsidRPr="00E4143D">
        <w:t>- und Wortakzent</w:t>
      </w:r>
    </w:p>
    <w:p w14:paraId="6509154D" w14:textId="77777777" w:rsidR="00EF4283" w:rsidRPr="00E4143D" w:rsidRDefault="00EF4283" w:rsidP="00EF4283"/>
    <w:p w14:paraId="28830B68" w14:textId="77777777" w:rsidR="00683697" w:rsidRPr="00E4143D" w:rsidRDefault="00683697" w:rsidP="00683697">
      <w:pPr>
        <w:pStyle w:val="berschrift6"/>
      </w:pPr>
      <w:r w:rsidRPr="00E4143D">
        <w:t>Weiterführende Literatur</w:t>
      </w:r>
    </w:p>
    <w:p w14:paraId="465965DB" w14:textId="77777777" w:rsidR="00683697" w:rsidRPr="00E4143D" w:rsidRDefault="00683697" w:rsidP="00683697">
      <w:pPr>
        <w:pStyle w:val="Literaturliste"/>
        <w:rPr>
          <w:lang w:val="de-DE"/>
        </w:rPr>
      </w:pPr>
      <w:r w:rsidRPr="00E4143D">
        <w:rPr>
          <w:lang w:val="de-DE"/>
        </w:rPr>
        <w:t xml:space="preserve">Hirschfeld, U., &amp; Reinke, K. (2018). Phonetik im Fach Deutsch als Fremd- und Zweitsprache: unter Berücksichtigung des Verhältnisses von Orthografie und Phonetik (2., neu bearbeitete Auflage). Berlin: Erich Schmidt Verlag. S. 215 ff. </w:t>
      </w:r>
      <w:r w:rsidRPr="00E4143D">
        <w:rPr>
          <w:lang w:val="de-DE"/>
        </w:rPr>
        <w:sym w:font="Wingdings" w:char="F0E0"/>
      </w:r>
      <w:r w:rsidRPr="00E4143D">
        <w:rPr>
          <w:lang w:val="de-DE"/>
        </w:rPr>
        <w:t xml:space="preserve"> Auch S. 49 ff. zum </w:t>
      </w:r>
      <w:proofErr w:type="spellStart"/>
      <w:r w:rsidRPr="00E4143D">
        <w:rPr>
          <w:lang w:val="de-DE"/>
        </w:rPr>
        <w:t>Thmema</w:t>
      </w:r>
      <w:proofErr w:type="spellEnd"/>
      <w:r w:rsidRPr="00E4143D">
        <w:rPr>
          <w:lang w:val="de-DE"/>
        </w:rPr>
        <w:t xml:space="preserve"> Emotionale Variation </w:t>
      </w:r>
      <w:r w:rsidRPr="00E4143D">
        <w:rPr>
          <w:lang w:val="de-DE"/>
        </w:rPr>
        <w:sym w:font="Wingdings" w:char="F0E0"/>
      </w:r>
      <w:r w:rsidRPr="00E4143D">
        <w:rPr>
          <w:lang w:val="de-DE"/>
        </w:rPr>
        <w:t xml:space="preserve"> S. 59</w:t>
      </w:r>
    </w:p>
    <w:p w14:paraId="6EA54A90" w14:textId="77777777" w:rsidR="002554EA" w:rsidRDefault="002554EA" w:rsidP="002554EA">
      <w:pPr>
        <w:pStyle w:val="Literaturliste"/>
        <w:rPr>
          <w:lang w:val="de-DE"/>
        </w:rPr>
      </w:pPr>
      <w:r w:rsidRPr="00E4143D">
        <w:rPr>
          <w:lang w:val="de-DE"/>
        </w:rPr>
        <w:t xml:space="preserve">Hirschfeld, U., Reinke, K., &amp; Stock, E. (Hrsg.). (2007). Phonothek intensiv: Aussprachetraining Deutsch (1. </w:t>
      </w:r>
      <w:proofErr w:type="spellStart"/>
      <w:r w:rsidRPr="00E4143D">
        <w:rPr>
          <w:lang w:val="de-DE"/>
        </w:rPr>
        <w:t>Aufl</w:t>
      </w:r>
      <w:proofErr w:type="spellEnd"/>
      <w:r w:rsidRPr="00E4143D">
        <w:rPr>
          <w:lang w:val="de-DE"/>
        </w:rPr>
        <w:t xml:space="preserve">). München: Klett-Langenscheidt. </w:t>
      </w:r>
      <w:r w:rsidRPr="00E4143D">
        <w:rPr>
          <w:lang w:val="de-DE"/>
        </w:rPr>
        <w:sym w:font="Wingdings" w:char="F0E0"/>
      </w:r>
      <w:r w:rsidRPr="00E4143D">
        <w:rPr>
          <w:lang w:val="de-DE"/>
        </w:rPr>
        <w:t xml:space="preserve"> S. 35 zur Funktion der Melodieverläufe</w:t>
      </w:r>
    </w:p>
    <w:p w14:paraId="562A6581" w14:textId="77777777" w:rsidR="00DD041C" w:rsidRPr="00B439CB" w:rsidRDefault="00DD041C" w:rsidP="002554EA">
      <w:pPr>
        <w:pStyle w:val="Literaturliste"/>
        <w:rPr>
          <w:lang w:val="de-DE"/>
        </w:rPr>
      </w:pPr>
      <w:r w:rsidRPr="00DD041C">
        <w:rPr>
          <w:lang w:val="de-DE"/>
        </w:rPr>
        <w:t xml:space="preserve">Pompino-Marschall, B. (2009). Einführung in die Phonetik (3. durchgesehene Auflage). </w:t>
      </w:r>
      <w:r w:rsidRPr="00B439CB">
        <w:rPr>
          <w:lang w:val="de-DE"/>
        </w:rPr>
        <w:t xml:space="preserve">Berlin New York: Walter de Gruyter. </w:t>
      </w:r>
      <w:r w:rsidRPr="00DD041C">
        <w:rPr>
          <w:lang w:val="de-DE"/>
        </w:rPr>
        <w:sym w:font="Wingdings" w:char="F0E0"/>
      </w:r>
      <w:r w:rsidRPr="00B439CB">
        <w:rPr>
          <w:lang w:val="de-DE"/>
        </w:rPr>
        <w:t xml:space="preserve"> S. 277 ff. Intonation</w:t>
      </w:r>
    </w:p>
    <w:p w14:paraId="3384F4FC" w14:textId="77777777" w:rsidR="00901F5B" w:rsidRPr="00E4143D" w:rsidRDefault="00901F5B" w:rsidP="002554EA">
      <w:pPr>
        <w:pStyle w:val="Literaturliste"/>
        <w:rPr>
          <w:lang w:val="de-DE"/>
        </w:rPr>
      </w:pPr>
      <w:proofErr w:type="spellStart"/>
      <w:r w:rsidRPr="00B439CB">
        <w:rPr>
          <w:lang w:val="de-DE"/>
        </w:rPr>
        <w:t>Rude</w:t>
      </w:r>
      <w:proofErr w:type="spellEnd"/>
      <w:r w:rsidRPr="00B439CB">
        <w:rPr>
          <w:lang w:val="de-DE"/>
        </w:rPr>
        <w:t xml:space="preserve">, M. (2008). </w:t>
      </w:r>
      <w:r w:rsidRPr="00E4143D">
        <w:rPr>
          <w:lang w:val="de-DE"/>
        </w:rPr>
        <w:t>Prosodische Schrift: Motivation, Konzept, Anwendungsbeispiele und Wirkungen. Neue Beiträge zur Germanistik, 7(1), 140–156.</w:t>
      </w:r>
    </w:p>
    <w:p w14:paraId="23B98E27" w14:textId="2542FD1A" w:rsidR="008549CB" w:rsidRPr="00E4143D" w:rsidRDefault="008549CB" w:rsidP="008549CB">
      <w:pPr>
        <w:pStyle w:val="berschrift6"/>
      </w:pPr>
      <w:r w:rsidRPr="00E4143D">
        <w:t>Literaturangaben</w:t>
      </w:r>
      <w:bookmarkStart w:id="0" w:name="_GoBack"/>
      <w:bookmarkEnd w:id="0"/>
    </w:p>
    <w:p w14:paraId="208F33B4" w14:textId="77777777" w:rsidR="00256D24" w:rsidRPr="00256D24" w:rsidRDefault="008549CB" w:rsidP="00256D24">
      <w:pPr>
        <w:pStyle w:val="aff0"/>
        <w:rPr>
          <w:rFonts w:cs="Times New Roman"/>
        </w:rPr>
      </w:pPr>
      <w:r w:rsidRPr="00E4143D">
        <w:fldChar w:fldCharType="begin"/>
      </w:r>
      <w:r w:rsidRPr="00E4143D">
        <w:instrText xml:space="preserve"> ADDIN ZOTERO_BIBL {"uncited":[],"omitted":[],"custom":[]} CSL_BIBLIOGRAPHY </w:instrText>
      </w:r>
      <w:r w:rsidRPr="00E4143D">
        <w:fldChar w:fldCharType="separate"/>
      </w:r>
      <w:r w:rsidR="00256D24" w:rsidRPr="00256D24">
        <w:rPr>
          <w:rFonts w:cs="Times New Roman"/>
        </w:rPr>
        <w:t xml:space="preserve">Hirschfeld, U., &amp; Reinke, K. (2018). </w:t>
      </w:r>
      <w:r w:rsidR="00256D24" w:rsidRPr="00256D24">
        <w:rPr>
          <w:rFonts w:cs="Times New Roman"/>
          <w:i/>
          <w:iCs/>
        </w:rPr>
        <w:t>Phonetik im Fach Deutsch als Fremd- und Zweitsprache: unter Berücksichtigung des Verhältnisses von Orthografie und Phonetik</w:t>
      </w:r>
      <w:r w:rsidR="00256D24" w:rsidRPr="00256D24">
        <w:rPr>
          <w:rFonts w:cs="Times New Roman"/>
        </w:rPr>
        <w:t xml:space="preserve"> (2., neu bearbeitete Auflage). Berlin: Erich Schmidt Verlag.</w:t>
      </w:r>
    </w:p>
    <w:p w14:paraId="30BF4972" w14:textId="77777777" w:rsidR="00256D24" w:rsidRPr="00256D24" w:rsidRDefault="00256D24" w:rsidP="00256D24">
      <w:pPr>
        <w:pStyle w:val="aff0"/>
        <w:rPr>
          <w:rFonts w:cs="Times New Roman"/>
        </w:rPr>
      </w:pPr>
      <w:r w:rsidRPr="00256D24">
        <w:rPr>
          <w:rFonts w:cs="Times New Roman"/>
        </w:rPr>
        <w:t xml:space="preserve">Pompino-Marschall, B. (2009). </w:t>
      </w:r>
      <w:r w:rsidRPr="00256D24">
        <w:rPr>
          <w:rFonts w:cs="Times New Roman"/>
          <w:i/>
          <w:iCs/>
        </w:rPr>
        <w:t>Einführung in die Phonetik</w:t>
      </w:r>
      <w:r w:rsidRPr="00256D24">
        <w:rPr>
          <w:rFonts w:cs="Times New Roman"/>
        </w:rPr>
        <w:t xml:space="preserve"> (3. durchgesehene Auflage). Berlin New York: Walter de Gruyter.</w:t>
      </w:r>
    </w:p>
    <w:p w14:paraId="35717813" w14:textId="77777777" w:rsidR="00256D24" w:rsidRPr="00256D24" w:rsidRDefault="00256D24" w:rsidP="00256D24">
      <w:pPr>
        <w:pStyle w:val="aff0"/>
        <w:rPr>
          <w:rFonts w:cs="Times New Roman"/>
        </w:rPr>
      </w:pPr>
      <w:r w:rsidRPr="00256D24">
        <w:rPr>
          <w:rFonts w:cs="Times New Roman"/>
        </w:rPr>
        <w:t xml:space="preserve">Reinke, K. (2012). </w:t>
      </w:r>
      <w:r w:rsidRPr="00256D24">
        <w:rPr>
          <w:rFonts w:cs="Times New Roman"/>
          <w:i/>
          <w:iCs/>
        </w:rPr>
        <w:t>Phonetiktrainer A1-B1. Buch mit 2 Audio-CDs: Aussichten</w:t>
      </w:r>
      <w:r w:rsidRPr="00256D24">
        <w:rPr>
          <w:rFonts w:cs="Times New Roman"/>
        </w:rPr>
        <w:t>. Stuttgart: Klett.</w:t>
      </w:r>
    </w:p>
    <w:p w14:paraId="5D184CB0" w14:textId="77777777" w:rsidR="00256D24" w:rsidRPr="00256D24" w:rsidRDefault="00256D24" w:rsidP="00256D24">
      <w:pPr>
        <w:pStyle w:val="aff0"/>
        <w:rPr>
          <w:rFonts w:cs="Times New Roman"/>
        </w:rPr>
      </w:pPr>
      <w:r w:rsidRPr="00256D24">
        <w:rPr>
          <w:rFonts w:cs="Times New Roman"/>
        </w:rPr>
        <w:t xml:space="preserve">Rude, M. (2008). Prosodische Schrift: Motivation, Konzept, Anwendungsbeispiele und Wirkungen. </w:t>
      </w:r>
      <w:r w:rsidRPr="00256D24">
        <w:rPr>
          <w:rFonts w:cs="Times New Roman"/>
          <w:i/>
          <w:iCs/>
        </w:rPr>
        <w:t>Neue Beiträge zur Germanistik</w:t>
      </w:r>
      <w:r w:rsidRPr="00256D24">
        <w:rPr>
          <w:rFonts w:cs="Times New Roman"/>
        </w:rPr>
        <w:t xml:space="preserve">, </w:t>
      </w:r>
      <w:r w:rsidRPr="00256D24">
        <w:rPr>
          <w:rFonts w:cs="Times New Roman"/>
          <w:i/>
          <w:iCs/>
        </w:rPr>
        <w:t>7</w:t>
      </w:r>
      <w:r w:rsidRPr="00256D24">
        <w:rPr>
          <w:rFonts w:cs="Times New Roman"/>
        </w:rPr>
        <w:t>(1), 140–156.</w:t>
      </w:r>
    </w:p>
    <w:p w14:paraId="0842E956" w14:textId="77777777" w:rsidR="00256D24" w:rsidRPr="00256D24" w:rsidRDefault="00256D24" w:rsidP="00256D24">
      <w:pPr>
        <w:pStyle w:val="aff0"/>
        <w:rPr>
          <w:rFonts w:cs="Times New Roman"/>
        </w:rPr>
      </w:pPr>
      <w:r w:rsidRPr="00256D24">
        <w:rPr>
          <w:rFonts w:cs="Times New Roman"/>
        </w:rPr>
        <w:t xml:space="preserve">Rude, M. (2017). The show must go on: Prosodische Schrift PW) im Vergleich mit einer scmbolischen prosodievisualisierenden Schrift. </w:t>
      </w:r>
      <w:r w:rsidRPr="00256D24">
        <w:rPr>
          <w:rFonts w:cs="Times New Roman"/>
          <w:i/>
          <w:iCs/>
        </w:rPr>
        <w:t>German as a foreign language (GFL)</w:t>
      </w:r>
      <w:r w:rsidRPr="00256D24">
        <w:rPr>
          <w:rFonts w:cs="Times New Roman"/>
        </w:rPr>
        <w:t>, (2), 79–94.</w:t>
      </w:r>
    </w:p>
    <w:p w14:paraId="09FE4337" w14:textId="77777777" w:rsidR="00256D24" w:rsidRPr="00256D24" w:rsidRDefault="00256D24" w:rsidP="00256D24">
      <w:pPr>
        <w:pStyle w:val="aff0"/>
        <w:rPr>
          <w:rFonts w:cs="Times New Roman"/>
        </w:rPr>
      </w:pPr>
      <w:r w:rsidRPr="00256D24">
        <w:rPr>
          <w:rFonts w:cs="Times New Roman"/>
        </w:rPr>
        <w:t xml:space="preserve">Rug, W. (2012). </w:t>
      </w:r>
      <w:r w:rsidRPr="00256D24">
        <w:rPr>
          <w:rFonts w:cs="Times New Roman"/>
          <w:i/>
          <w:iCs/>
        </w:rPr>
        <w:t>77 Klangbilder gesprochenes Hochdeutsch: Übungen, Spiele, Tipps und Tricks zum phonetischen Training Deutsch als Fremdsprache. Sprachniveau B1 bis C2</w:t>
      </w:r>
      <w:r w:rsidRPr="00256D24">
        <w:rPr>
          <w:rFonts w:cs="Times New Roman"/>
        </w:rPr>
        <w:t>. Schubert.</w:t>
      </w:r>
    </w:p>
    <w:p w14:paraId="7A654694" w14:textId="77777777" w:rsidR="00EF4283" w:rsidRPr="00E4143D" w:rsidRDefault="008549CB" w:rsidP="00E773B6">
      <w:pPr>
        <w:pStyle w:val="Literaturliste"/>
        <w:ind w:left="0" w:firstLineChars="0" w:firstLine="0"/>
        <w:rPr>
          <w:lang w:val="de-DE"/>
        </w:rPr>
      </w:pPr>
      <w:r w:rsidRPr="00E4143D">
        <w:rPr>
          <w:lang w:val="de-DE"/>
        </w:rPr>
        <w:fldChar w:fldCharType="end"/>
      </w:r>
    </w:p>
    <w:sectPr w:rsidR="00EF4283" w:rsidRPr="00E4143D" w:rsidSect="005B76F3">
      <w:footerReference w:type="default" r:id="rId13"/>
      <w:pgSz w:w="16838" w:h="11906" w:orient="landscape" w:code="9"/>
      <w:pgMar w:top="851" w:right="851" w:bottom="851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E0DA4" w14:textId="77777777" w:rsidR="00B15C30" w:rsidRDefault="00B15C30">
      <w:r>
        <w:separator/>
      </w:r>
    </w:p>
  </w:endnote>
  <w:endnote w:type="continuationSeparator" w:id="0">
    <w:p w14:paraId="1BA8111A" w14:textId="77777777" w:rsidR="00B15C30" w:rsidRDefault="00B1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D1DF" w14:textId="31B17DDD" w:rsidR="005B76F3" w:rsidRDefault="005B76F3" w:rsidP="00C66985">
    <w:pPr>
      <w:pStyle w:val="a7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B8B" w:rsidRPr="009A3B8B">
          <w:rPr>
            <w:noProof/>
            <w:lang w:val="ja-JP" w:eastAsia="ja-JP"/>
          </w:rPr>
          <w:t>4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C5D80" w14:textId="77777777" w:rsidR="00B15C30" w:rsidRDefault="00B15C30">
      <w:r>
        <w:separator/>
      </w:r>
    </w:p>
  </w:footnote>
  <w:footnote w:type="continuationSeparator" w:id="0">
    <w:p w14:paraId="5D58331F" w14:textId="77777777" w:rsidR="00B15C30" w:rsidRDefault="00B15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6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131078" w:nlCheck="1" w:checkStyle="0"/>
  <w:activeWritingStyle w:appName="MSWord" w:lang="ja-JP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2A"/>
    <w:rsid w:val="00013A07"/>
    <w:rsid w:val="0001428C"/>
    <w:rsid w:val="00017052"/>
    <w:rsid w:val="000413AA"/>
    <w:rsid w:val="00067DEB"/>
    <w:rsid w:val="00082E87"/>
    <w:rsid w:val="00084AF0"/>
    <w:rsid w:val="00090FB9"/>
    <w:rsid w:val="00094B72"/>
    <w:rsid w:val="00094CDA"/>
    <w:rsid w:val="00095549"/>
    <w:rsid w:val="000A495F"/>
    <w:rsid w:val="000C2DCE"/>
    <w:rsid w:val="000C5971"/>
    <w:rsid w:val="000E0A98"/>
    <w:rsid w:val="000E65A2"/>
    <w:rsid w:val="000F71AF"/>
    <w:rsid w:val="00111247"/>
    <w:rsid w:val="00125A86"/>
    <w:rsid w:val="00166CE5"/>
    <w:rsid w:val="00171AAE"/>
    <w:rsid w:val="00172788"/>
    <w:rsid w:val="001735C4"/>
    <w:rsid w:val="00174B19"/>
    <w:rsid w:val="00174D58"/>
    <w:rsid w:val="00185B4C"/>
    <w:rsid w:val="00193497"/>
    <w:rsid w:val="001A35B2"/>
    <w:rsid w:val="001A43F9"/>
    <w:rsid w:val="001B6B8E"/>
    <w:rsid w:val="001D0FE6"/>
    <w:rsid w:val="001D2588"/>
    <w:rsid w:val="001D342B"/>
    <w:rsid w:val="001D3A44"/>
    <w:rsid w:val="001E0589"/>
    <w:rsid w:val="001F0289"/>
    <w:rsid w:val="00210D3A"/>
    <w:rsid w:val="00211491"/>
    <w:rsid w:val="00223895"/>
    <w:rsid w:val="00251C60"/>
    <w:rsid w:val="002554EA"/>
    <w:rsid w:val="00256D24"/>
    <w:rsid w:val="002665F4"/>
    <w:rsid w:val="00266FF6"/>
    <w:rsid w:val="00267A50"/>
    <w:rsid w:val="00274AC0"/>
    <w:rsid w:val="00275E36"/>
    <w:rsid w:val="00280367"/>
    <w:rsid w:val="00283E89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483F"/>
    <w:rsid w:val="003E5B86"/>
    <w:rsid w:val="003F3C11"/>
    <w:rsid w:val="003F6497"/>
    <w:rsid w:val="00401CB7"/>
    <w:rsid w:val="00412609"/>
    <w:rsid w:val="00420D44"/>
    <w:rsid w:val="00425D64"/>
    <w:rsid w:val="00432DEB"/>
    <w:rsid w:val="00440D70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81379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362B0"/>
    <w:rsid w:val="005433A4"/>
    <w:rsid w:val="00545BC6"/>
    <w:rsid w:val="00561962"/>
    <w:rsid w:val="005638B3"/>
    <w:rsid w:val="005641EE"/>
    <w:rsid w:val="00565535"/>
    <w:rsid w:val="00571B8F"/>
    <w:rsid w:val="005830AF"/>
    <w:rsid w:val="00587564"/>
    <w:rsid w:val="00590654"/>
    <w:rsid w:val="00591D2B"/>
    <w:rsid w:val="005B76F3"/>
    <w:rsid w:val="005D2B6D"/>
    <w:rsid w:val="005D30D9"/>
    <w:rsid w:val="005E5E67"/>
    <w:rsid w:val="005E79E8"/>
    <w:rsid w:val="005F0D42"/>
    <w:rsid w:val="00602047"/>
    <w:rsid w:val="00607736"/>
    <w:rsid w:val="0061387C"/>
    <w:rsid w:val="006145EB"/>
    <w:rsid w:val="00622232"/>
    <w:rsid w:val="00630DFF"/>
    <w:rsid w:val="006372A0"/>
    <w:rsid w:val="00640540"/>
    <w:rsid w:val="006408F6"/>
    <w:rsid w:val="00653F66"/>
    <w:rsid w:val="00654565"/>
    <w:rsid w:val="00673FFE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7216F7"/>
    <w:rsid w:val="00724EAF"/>
    <w:rsid w:val="00736F6E"/>
    <w:rsid w:val="00745EC0"/>
    <w:rsid w:val="007544E4"/>
    <w:rsid w:val="00754DC3"/>
    <w:rsid w:val="00762557"/>
    <w:rsid w:val="00766F04"/>
    <w:rsid w:val="00775C67"/>
    <w:rsid w:val="00780DA0"/>
    <w:rsid w:val="00792051"/>
    <w:rsid w:val="00793826"/>
    <w:rsid w:val="007A0E37"/>
    <w:rsid w:val="007B6A6D"/>
    <w:rsid w:val="007C46F0"/>
    <w:rsid w:val="007C48FC"/>
    <w:rsid w:val="007C4B1D"/>
    <w:rsid w:val="007D3706"/>
    <w:rsid w:val="007D5B75"/>
    <w:rsid w:val="00813B7C"/>
    <w:rsid w:val="00823DC2"/>
    <w:rsid w:val="0083400B"/>
    <w:rsid w:val="008402C6"/>
    <w:rsid w:val="00853DC7"/>
    <w:rsid w:val="008549CB"/>
    <w:rsid w:val="008600AF"/>
    <w:rsid w:val="00874964"/>
    <w:rsid w:val="00881717"/>
    <w:rsid w:val="00883F39"/>
    <w:rsid w:val="008851E9"/>
    <w:rsid w:val="0088589A"/>
    <w:rsid w:val="008A7CA6"/>
    <w:rsid w:val="008B31BB"/>
    <w:rsid w:val="008B7727"/>
    <w:rsid w:val="008F1E78"/>
    <w:rsid w:val="00901F5B"/>
    <w:rsid w:val="0090699C"/>
    <w:rsid w:val="00941A18"/>
    <w:rsid w:val="009452CD"/>
    <w:rsid w:val="00951EB2"/>
    <w:rsid w:val="009634E8"/>
    <w:rsid w:val="00966435"/>
    <w:rsid w:val="00975FB5"/>
    <w:rsid w:val="0098709D"/>
    <w:rsid w:val="00990A89"/>
    <w:rsid w:val="009A3B8B"/>
    <w:rsid w:val="009C6CA8"/>
    <w:rsid w:val="009C7B1E"/>
    <w:rsid w:val="009D5DAF"/>
    <w:rsid w:val="009D7D42"/>
    <w:rsid w:val="009E0367"/>
    <w:rsid w:val="00A12EFB"/>
    <w:rsid w:val="00A154D0"/>
    <w:rsid w:val="00A20766"/>
    <w:rsid w:val="00A25444"/>
    <w:rsid w:val="00A255FD"/>
    <w:rsid w:val="00A34F60"/>
    <w:rsid w:val="00A3766D"/>
    <w:rsid w:val="00A430F8"/>
    <w:rsid w:val="00A4458B"/>
    <w:rsid w:val="00A54E57"/>
    <w:rsid w:val="00A60D5C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7161"/>
    <w:rsid w:val="00B15C30"/>
    <w:rsid w:val="00B24AFE"/>
    <w:rsid w:val="00B253BA"/>
    <w:rsid w:val="00B3234C"/>
    <w:rsid w:val="00B439CB"/>
    <w:rsid w:val="00B54A54"/>
    <w:rsid w:val="00B61C56"/>
    <w:rsid w:val="00B66D80"/>
    <w:rsid w:val="00B811C1"/>
    <w:rsid w:val="00B82DB5"/>
    <w:rsid w:val="00B9737C"/>
    <w:rsid w:val="00BA29E4"/>
    <w:rsid w:val="00BC370F"/>
    <w:rsid w:val="00BC3A05"/>
    <w:rsid w:val="00BC6E09"/>
    <w:rsid w:val="00BD3AF9"/>
    <w:rsid w:val="00BD4057"/>
    <w:rsid w:val="00BF2326"/>
    <w:rsid w:val="00BF2E36"/>
    <w:rsid w:val="00BF448F"/>
    <w:rsid w:val="00C0477C"/>
    <w:rsid w:val="00C26E88"/>
    <w:rsid w:val="00C35509"/>
    <w:rsid w:val="00C4194B"/>
    <w:rsid w:val="00C44D6E"/>
    <w:rsid w:val="00C5336F"/>
    <w:rsid w:val="00C66936"/>
    <w:rsid w:val="00C66985"/>
    <w:rsid w:val="00C72DD1"/>
    <w:rsid w:val="00C84BC0"/>
    <w:rsid w:val="00C96B54"/>
    <w:rsid w:val="00CB122B"/>
    <w:rsid w:val="00CB64AC"/>
    <w:rsid w:val="00CB6E3C"/>
    <w:rsid w:val="00CC5F7B"/>
    <w:rsid w:val="00CD5661"/>
    <w:rsid w:val="00CD7C05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4349D"/>
    <w:rsid w:val="00D4607E"/>
    <w:rsid w:val="00D577FE"/>
    <w:rsid w:val="00D57A9D"/>
    <w:rsid w:val="00D67608"/>
    <w:rsid w:val="00D95210"/>
    <w:rsid w:val="00D97D05"/>
    <w:rsid w:val="00DA3A4D"/>
    <w:rsid w:val="00DD041C"/>
    <w:rsid w:val="00DF6C1A"/>
    <w:rsid w:val="00E16C1B"/>
    <w:rsid w:val="00E22FAD"/>
    <w:rsid w:val="00E30018"/>
    <w:rsid w:val="00E4143D"/>
    <w:rsid w:val="00E61489"/>
    <w:rsid w:val="00E67FBD"/>
    <w:rsid w:val="00E74E1C"/>
    <w:rsid w:val="00E75568"/>
    <w:rsid w:val="00E773B6"/>
    <w:rsid w:val="00E96FC2"/>
    <w:rsid w:val="00EB583B"/>
    <w:rsid w:val="00EC5A4A"/>
    <w:rsid w:val="00ED4364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52AF"/>
    <w:rsid w:val="00F61C53"/>
    <w:rsid w:val="00F645F1"/>
    <w:rsid w:val="00F77350"/>
    <w:rsid w:val="00F962BD"/>
    <w:rsid w:val="00FA369F"/>
    <w:rsid w:val="00FC20C0"/>
    <w:rsid w:val="00FD2BE2"/>
    <w:rsid w:val="00FD3C55"/>
    <w:rsid w:val="00FE0FC5"/>
    <w:rsid w:val="00FF0E53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4F0DA7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tandard ohne alles"/>
    <w:qFormat/>
    <w:rsid w:val="00A3766D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2554EA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">
    <w:name w:val="Überschrift 7"/>
    <w:basedOn w:val="berschrift6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aff0">
    <w:name w:val="Bibliography"/>
    <w:basedOn w:val="a"/>
    <w:next w:val="a"/>
    <w:uiPriority w:val="37"/>
    <w:unhideWhenUsed/>
    <w:rsid w:val="008549CB"/>
    <w:pPr>
      <w:spacing w:after="0" w:line="480" w:lineRule="atLeast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C4941-ABB1-4A9D-B511-DE21FD4D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Ohne Rand (QUER)</Template>
  <TotalTime>268</TotalTime>
  <Pages>4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Ralph Degen</cp:lastModifiedBy>
  <cp:revision>49</cp:revision>
  <cp:lastPrinted>2019-08-21T10:08:00Z</cp:lastPrinted>
  <dcterms:created xsi:type="dcterms:W3CDTF">2019-02-08T08:15:00Z</dcterms:created>
  <dcterms:modified xsi:type="dcterms:W3CDTF">2019-08-21T10:09:00Z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id="WzVDW8kh"/&gt;&lt;style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